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4" w:rsidRPr="00E0742B" w:rsidRDefault="00CE4784" w:rsidP="00B96F88">
      <w:pPr>
        <w:pStyle w:val="7"/>
        <w:rPr>
          <w:b w:val="0"/>
          <w:sz w:val="24"/>
        </w:rPr>
      </w:pPr>
      <w:r w:rsidRPr="00E0742B">
        <w:rPr>
          <w:b w:val="0"/>
          <w:sz w:val="24"/>
        </w:rPr>
        <w:t>КАЗАХСКИЙ НАЦИОНАЛЬНЫЙ УНИВЕРСИТЕТ</w:t>
      </w:r>
    </w:p>
    <w:p w:rsidR="00CE4784" w:rsidRPr="00E0742B" w:rsidRDefault="00CE4784" w:rsidP="00B96F88">
      <w:pPr>
        <w:pStyle w:val="7"/>
        <w:rPr>
          <w:b w:val="0"/>
          <w:sz w:val="24"/>
        </w:rPr>
      </w:pPr>
      <w:r w:rsidRPr="00E0742B">
        <w:rPr>
          <w:b w:val="0"/>
          <w:sz w:val="24"/>
        </w:rPr>
        <w:t>им. АЛЬ-ФАРАБИ</w:t>
      </w:r>
    </w:p>
    <w:p w:rsidR="00CE4784" w:rsidRPr="00E0742B" w:rsidRDefault="00CE4784" w:rsidP="00B96F88">
      <w:pPr>
        <w:jc w:val="center"/>
      </w:pPr>
    </w:p>
    <w:p w:rsidR="00CE4784" w:rsidRPr="00E0742B" w:rsidRDefault="00CE4784" w:rsidP="00B96F88">
      <w:pPr>
        <w:ind w:firstLine="720"/>
        <w:jc w:val="center"/>
      </w:pPr>
      <w:r w:rsidRPr="00E0742B">
        <w:t>Факультет филологии, литературоведения и мировых языков</w:t>
      </w:r>
    </w:p>
    <w:p w:rsidR="00CE4784" w:rsidRPr="00E0742B" w:rsidRDefault="00CE4784" w:rsidP="00B96F88">
      <w:pPr>
        <w:ind w:firstLine="720"/>
        <w:jc w:val="center"/>
        <w:rPr>
          <w:lang w:val="kk-KZ"/>
        </w:rPr>
      </w:pPr>
    </w:p>
    <w:p w:rsidR="00CE4784" w:rsidRPr="00E0742B" w:rsidRDefault="00CE4784" w:rsidP="00B96F88">
      <w:pPr>
        <w:ind w:firstLine="720"/>
        <w:jc w:val="center"/>
      </w:pPr>
      <w:r w:rsidRPr="00E0742B">
        <w:t>Кафедра иностранной филологии и общего языкознания</w:t>
      </w:r>
    </w:p>
    <w:p w:rsidR="00CE4784" w:rsidRPr="00E0742B" w:rsidRDefault="00CE4784" w:rsidP="00E707B3">
      <w:pPr>
        <w:ind w:firstLine="720"/>
        <w:jc w:val="both"/>
      </w:pPr>
    </w:p>
    <w:p w:rsidR="00CE4784" w:rsidRPr="00E0742B" w:rsidRDefault="00CE4784" w:rsidP="00E707B3">
      <w:pPr>
        <w:ind w:firstLine="7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860"/>
      </w:tblGrid>
      <w:tr w:rsidR="00CE4784" w:rsidRPr="00E0742B" w:rsidTr="00CE4784">
        <w:tc>
          <w:tcPr>
            <w:tcW w:w="4428" w:type="dxa"/>
          </w:tcPr>
          <w:p w:rsidR="00CE4784" w:rsidRPr="00E0742B" w:rsidRDefault="00CE4784" w:rsidP="00E707B3">
            <w:pPr>
              <w:ind w:firstLine="720"/>
              <w:jc w:val="both"/>
            </w:pPr>
            <w:r w:rsidRPr="00E0742B">
              <w:t>Согласовано</w:t>
            </w:r>
          </w:p>
          <w:p w:rsidR="00CE4784" w:rsidRPr="00E0742B" w:rsidRDefault="00CE4784" w:rsidP="00E707B3">
            <w:pPr>
              <w:ind w:firstLine="720"/>
              <w:jc w:val="both"/>
            </w:pPr>
          </w:p>
          <w:p w:rsidR="00CE4784" w:rsidRPr="00E0742B" w:rsidRDefault="00CE4784" w:rsidP="00E707B3">
            <w:pPr>
              <w:jc w:val="both"/>
            </w:pPr>
            <w:r w:rsidRPr="00E0742B">
              <w:t xml:space="preserve">   Декан  факультета</w:t>
            </w:r>
          </w:p>
          <w:p w:rsidR="00CE4784" w:rsidRPr="00E0742B" w:rsidRDefault="00CE4784" w:rsidP="00E707B3">
            <w:pPr>
              <w:jc w:val="both"/>
            </w:pPr>
            <w:r w:rsidRPr="00E0742B">
              <w:t xml:space="preserve">_____________________ </w:t>
            </w:r>
            <w:proofErr w:type="spellStart"/>
            <w:r w:rsidRPr="00E0742B">
              <w:t>Абдезулы</w:t>
            </w:r>
            <w:proofErr w:type="spellEnd"/>
            <w:r w:rsidRPr="00E0742B">
              <w:t xml:space="preserve"> К.А. "_______"_____________2012 г.</w:t>
            </w:r>
          </w:p>
          <w:p w:rsidR="00CE4784" w:rsidRPr="00E0742B" w:rsidRDefault="00CE4784" w:rsidP="00E707B3">
            <w:pPr>
              <w:ind w:firstLine="720"/>
              <w:jc w:val="both"/>
            </w:pPr>
          </w:p>
          <w:p w:rsidR="00CE4784" w:rsidRPr="00E0742B" w:rsidRDefault="00CE4784" w:rsidP="00E707B3">
            <w:pPr>
              <w:jc w:val="both"/>
            </w:pPr>
          </w:p>
        </w:tc>
        <w:tc>
          <w:tcPr>
            <w:tcW w:w="4860" w:type="dxa"/>
          </w:tcPr>
          <w:p w:rsidR="00CE4784" w:rsidRPr="00E0742B" w:rsidRDefault="00CE4784" w:rsidP="00E707B3">
            <w:pPr>
              <w:pStyle w:val="1"/>
              <w:jc w:val="both"/>
              <w:rPr>
                <w:b w:val="0"/>
                <w:sz w:val="24"/>
              </w:rPr>
            </w:pPr>
            <w:r w:rsidRPr="00E0742B">
              <w:rPr>
                <w:b w:val="0"/>
                <w:sz w:val="24"/>
              </w:rPr>
              <w:t>Утверждено</w:t>
            </w:r>
          </w:p>
          <w:p w:rsidR="00CE4784" w:rsidRPr="00E0742B" w:rsidRDefault="00CE4784" w:rsidP="00E707B3">
            <w:pPr>
              <w:jc w:val="both"/>
            </w:pPr>
            <w:r w:rsidRPr="00E0742B">
              <w:t>На заседании Научно-методического  Совета университета</w:t>
            </w:r>
          </w:p>
          <w:p w:rsidR="00CE4784" w:rsidRPr="00E0742B" w:rsidRDefault="00CE4784" w:rsidP="00E707B3">
            <w:pPr>
              <w:jc w:val="both"/>
            </w:pPr>
            <w:r w:rsidRPr="00E0742B">
              <w:t>Протокол №_5_ от _22.__06.__ 2012  г.</w:t>
            </w:r>
          </w:p>
          <w:p w:rsidR="00CE4784" w:rsidRPr="00E0742B" w:rsidRDefault="00CE4784" w:rsidP="00E707B3">
            <w:pPr>
              <w:pStyle w:val="7"/>
              <w:ind w:firstLine="35"/>
              <w:jc w:val="both"/>
              <w:rPr>
                <w:b w:val="0"/>
                <w:sz w:val="24"/>
                <w:lang w:val="kk-KZ"/>
              </w:rPr>
            </w:pPr>
            <w:r w:rsidRPr="00E0742B">
              <w:rPr>
                <w:b w:val="0"/>
                <w:sz w:val="24"/>
              </w:rPr>
              <w:t>Проректор по учебной работе</w:t>
            </w:r>
          </w:p>
          <w:p w:rsidR="00CE4784" w:rsidRPr="00E0742B" w:rsidRDefault="00CE4784" w:rsidP="00E707B3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E0742B">
              <w:rPr>
                <w:b w:val="0"/>
                <w:sz w:val="24"/>
              </w:rPr>
              <w:t>___________________</w:t>
            </w:r>
            <w:proofErr w:type="spellStart"/>
            <w:r w:rsidRPr="00E0742B">
              <w:rPr>
                <w:b w:val="0"/>
                <w:sz w:val="24"/>
              </w:rPr>
              <w:t>Абдибеков</w:t>
            </w:r>
            <w:proofErr w:type="spellEnd"/>
            <w:r w:rsidRPr="00E0742B">
              <w:rPr>
                <w:b w:val="0"/>
                <w:sz w:val="24"/>
              </w:rPr>
              <w:t xml:space="preserve"> У.С.</w:t>
            </w:r>
          </w:p>
          <w:p w:rsidR="00CE4784" w:rsidRPr="00E0742B" w:rsidRDefault="00CE4784" w:rsidP="00E707B3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E0742B">
              <w:rPr>
                <w:b w:val="0"/>
                <w:sz w:val="24"/>
              </w:rPr>
              <w:t>"___22___"_____06_____ 2012 г.</w:t>
            </w:r>
          </w:p>
          <w:p w:rsidR="00CE4784" w:rsidRPr="00E0742B" w:rsidRDefault="00CE4784" w:rsidP="00E707B3">
            <w:pPr>
              <w:jc w:val="both"/>
            </w:pPr>
          </w:p>
        </w:tc>
      </w:tr>
    </w:tbl>
    <w:p w:rsidR="00CE4784" w:rsidRPr="00E0742B" w:rsidRDefault="00CE4784" w:rsidP="00E707B3">
      <w:pPr>
        <w:ind w:firstLine="720"/>
        <w:jc w:val="both"/>
      </w:pPr>
    </w:p>
    <w:p w:rsidR="00CE4784" w:rsidRPr="00E0742B" w:rsidRDefault="0089566D" w:rsidP="00E707B3">
      <w:pPr>
        <w:ind w:firstLine="720"/>
        <w:jc w:val="both"/>
        <w:rPr>
          <w:color w:val="FF0000"/>
        </w:rPr>
      </w:pPr>
      <w:r w:rsidRPr="00E0742B">
        <w:rPr>
          <w:color w:val="FF0000"/>
        </w:rPr>
        <w:br/>
      </w:r>
    </w:p>
    <w:p w:rsidR="00CE4784" w:rsidRPr="00E0742B" w:rsidRDefault="00CE4784" w:rsidP="00E707B3">
      <w:pPr>
        <w:pStyle w:val="1"/>
        <w:ind w:left="1416" w:hanging="876"/>
        <w:jc w:val="both"/>
        <w:rPr>
          <w:b w:val="0"/>
          <w:sz w:val="24"/>
        </w:rPr>
      </w:pP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B96F88">
      <w:pPr>
        <w:pStyle w:val="1"/>
        <w:rPr>
          <w:b w:val="0"/>
          <w:sz w:val="24"/>
        </w:rPr>
      </w:pPr>
      <w:r w:rsidRPr="00E0742B">
        <w:rPr>
          <w:b w:val="0"/>
          <w:sz w:val="24"/>
        </w:rPr>
        <w:t>УЧЕБНО-МЕТОДИЧЕСКИЙ КОМПЛЕКС ДИСЦИПЛИНЫ</w:t>
      </w:r>
    </w:p>
    <w:p w:rsidR="00CE4784" w:rsidRPr="00E0742B" w:rsidRDefault="00CE4784" w:rsidP="00B96F88">
      <w:pPr>
        <w:pStyle w:val="3"/>
        <w:rPr>
          <w:sz w:val="24"/>
          <w:szCs w:val="24"/>
          <w:u w:val="none"/>
        </w:rPr>
      </w:pPr>
    </w:p>
    <w:p w:rsidR="00CE4784" w:rsidRPr="00E0742B" w:rsidRDefault="00CE4784" w:rsidP="00B96F88">
      <w:pPr>
        <w:pStyle w:val="3"/>
        <w:rPr>
          <w:sz w:val="24"/>
          <w:szCs w:val="24"/>
          <w:u w:val="none"/>
        </w:rPr>
      </w:pPr>
    </w:p>
    <w:p w:rsidR="00CE4784" w:rsidRPr="00E0742B" w:rsidRDefault="00CE4784" w:rsidP="00B96F88">
      <w:pPr>
        <w:pStyle w:val="3"/>
        <w:rPr>
          <w:sz w:val="24"/>
          <w:szCs w:val="24"/>
        </w:rPr>
      </w:pPr>
      <w:r w:rsidRPr="00E0742B">
        <w:rPr>
          <w:sz w:val="24"/>
          <w:szCs w:val="24"/>
        </w:rPr>
        <w:t>Проблемы социолингвистики в эпоху глобализации</w:t>
      </w:r>
    </w:p>
    <w:p w:rsidR="00CE4784" w:rsidRPr="00E0742B" w:rsidRDefault="00CE4784" w:rsidP="00B96F88">
      <w:pPr>
        <w:ind w:firstLine="720"/>
        <w:jc w:val="center"/>
      </w:pPr>
    </w:p>
    <w:p w:rsidR="00174A27" w:rsidRPr="00E0742B" w:rsidRDefault="00174A27" w:rsidP="00B96F88">
      <w:pPr>
        <w:ind w:firstLine="720"/>
        <w:jc w:val="center"/>
      </w:pPr>
    </w:p>
    <w:p w:rsidR="00CE4784" w:rsidRPr="00E0742B" w:rsidRDefault="00CE4784" w:rsidP="00B96F88">
      <w:pPr>
        <w:ind w:firstLine="720"/>
        <w:jc w:val="center"/>
        <w:rPr>
          <w:rFonts w:eastAsiaTheme="minorEastAsia"/>
          <w:lang w:val="kk-KZ" w:eastAsia="zh-CN"/>
        </w:rPr>
      </w:pPr>
      <w:r w:rsidRPr="00E0742B">
        <w:t xml:space="preserve">Специальность </w:t>
      </w:r>
      <w:r w:rsidR="00D65C50" w:rsidRPr="00E0742B">
        <w:rPr>
          <w:u w:val="single"/>
          <w:lang w:val="en-US"/>
        </w:rPr>
        <w:t>PhD</w:t>
      </w:r>
      <w:r w:rsidR="00D65C50" w:rsidRPr="00E0742B">
        <w:rPr>
          <w:u w:val="single"/>
        </w:rPr>
        <w:t xml:space="preserve"> </w:t>
      </w:r>
      <w:r w:rsidRPr="00E0742B">
        <w:rPr>
          <w:u w:val="single"/>
        </w:rPr>
        <w:t>Иностранная филология</w:t>
      </w:r>
      <w:r w:rsidR="00156EB2" w:rsidRPr="00E0742B">
        <w:rPr>
          <w:rFonts w:eastAsiaTheme="minorEastAsia"/>
          <w:u w:val="single"/>
          <w:lang w:eastAsia="zh-CN"/>
        </w:rPr>
        <w:t xml:space="preserve"> – </w:t>
      </w:r>
      <w:r w:rsidR="00156EB2" w:rsidRPr="00E0742B">
        <w:rPr>
          <w:rFonts w:eastAsiaTheme="minorEastAsia"/>
          <w:u w:val="single"/>
          <w:lang w:val="kk-KZ" w:eastAsia="zh-CN"/>
        </w:rPr>
        <w:t>6</w:t>
      </w:r>
      <w:r w:rsidR="00156EB2" w:rsidRPr="00E0742B">
        <w:rPr>
          <w:rFonts w:eastAsiaTheme="minorEastAsia"/>
          <w:u w:val="single"/>
          <w:lang w:val="en-US" w:eastAsia="zh-CN"/>
        </w:rPr>
        <w:t>D</w:t>
      </w:r>
      <w:r w:rsidR="00156EB2" w:rsidRPr="00E0742B">
        <w:rPr>
          <w:rFonts w:eastAsiaTheme="minorEastAsia"/>
          <w:u w:val="single"/>
          <w:lang w:val="kk-KZ" w:eastAsia="zh-CN"/>
        </w:rPr>
        <w:t>021000</w:t>
      </w:r>
    </w:p>
    <w:p w:rsidR="00CE4784" w:rsidRPr="00E0742B" w:rsidRDefault="00CE4784" w:rsidP="00B96F88">
      <w:pPr>
        <w:ind w:firstLine="720"/>
        <w:jc w:val="center"/>
      </w:pPr>
      <w:r w:rsidRPr="00E0742B">
        <w:t>(шифр, название)</w:t>
      </w: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B96F88">
      <w:pPr>
        <w:ind w:firstLine="720"/>
        <w:jc w:val="center"/>
      </w:pPr>
      <w:r w:rsidRPr="00E0742B">
        <w:t xml:space="preserve">Форма обучения </w:t>
      </w:r>
      <w:r w:rsidRPr="00E0742B">
        <w:rPr>
          <w:u w:val="single"/>
        </w:rPr>
        <w:t>дневная</w:t>
      </w:r>
    </w:p>
    <w:p w:rsidR="00CE4784" w:rsidRPr="00E0742B" w:rsidRDefault="00CE4784" w:rsidP="00B96F88">
      <w:pPr>
        <w:ind w:firstLine="720"/>
        <w:jc w:val="center"/>
      </w:pPr>
      <w:r w:rsidRPr="00E0742B">
        <w:t>(дневная, заочная)</w:t>
      </w:r>
    </w:p>
    <w:p w:rsidR="00CE4784" w:rsidRPr="00E0742B" w:rsidRDefault="00CE4784" w:rsidP="00B96F88">
      <w:pPr>
        <w:jc w:val="center"/>
      </w:pPr>
    </w:p>
    <w:p w:rsidR="00CE4784" w:rsidRPr="00E0742B" w:rsidRDefault="00CE4784" w:rsidP="00B96F88">
      <w:pPr>
        <w:jc w:val="center"/>
        <w:rPr>
          <w:color w:val="FF0000"/>
        </w:rPr>
      </w:pP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</w:rPr>
      </w:pPr>
    </w:p>
    <w:p w:rsidR="00CE4784" w:rsidRPr="00E0742B" w:rsidRDefault="00CE4784" w:rsidP="00B96F88">
      <w:pPr>
        <w:pStyle w:val="a3"/>
        <w:ind w:firstLine="469"/>
        <w:jc w:val="center"/>
        <w:rPr>
          <w:sz w:val="24"/>
          <w:szCs w:val="24"/>
          <w:lang w:val="kk-KZ"/>
        </w:rPr>
      </w:pPr>
      <w:r w:rsidRPr="00E0742B">
        <w:rPr>
          <w:sz w:val="24"/>
          <w:szCs w:val="24"/>
        </w:rPr>
        <w:t>Алматы 2012 г.</w:t>
      </w: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B96F88">
      <w:pPr>
        <w:ind w:firstLine="720"/>
        <w:jc w:val="center"/>
      </w:pPr>
    </w:p>
    <w:p w:rsidR="00CE4784" w:rsidRPr="00E0742B" w:rsidRDefault="00CE4784" w:rsidP="00E707B3">
      <w:pPr>
        <w:ind w:firstLine="720"/>
        <w:jc w:val="both"/>
      </w:pPr>
    </w:p>
    <w:p w:rsidR="00B96F88" w:rsidRPr="00E0742B" w:rsidRDefault="00B96F88">
      <w:pPr>
        <w:spacing w:after="200" w:line="276" w:lineRule="auto"/>
      </w:pPr>
      <w:r w:rsidRPr="00E0742B">
        <w:br w:type="page"/>
      </w:r>
    </w:p>
    <w:p w:rsidR="00CE4784" w:rsidRPr="00E0742B" w:rsidRDefault="00CE4784" w:rsidP="00E707B3">
      <w:pPr>
        <w:ind w:firstLine="720"/>
        <w:jc w:val="both"/>
      </w:pPr>
    </w:p>
    <w:p w:rsidR="00CE4784" w:rsidRPr="00E0742B" w:rsidRDefault="00CE4784" w:rsidP="00E707B3">
      <w:pPr>
        <w:pStyle w:val="4"/>
        <w:ind w:firstLine="402"/>
        <w:rPr>
          <w:sz w:val="24"/>
          <w:szCs w:val="24"/>
          <w:u w:val="single"/>
        </w:rPr>
      </w:pPr>
      <w:r w:rsidRPr="00E0742B">
        <w:rPr>
          <w:sz w:val="24"/>
          <w:szCs w:val="24"/>
        </w:rPr>
        <w:t xml:space="preserve">УМК дисциплины </w:t>
      </w:r>
      <w:proofErr w:type="gramStart"/>
      <w:r w:rsidRPr="00E0742B">
        <w:rPr>
          <w:sz w:val="24"/>
          <w:szCs w:val="24"/>
        </w:rPr>
        <w:t>составлен</w:t>
      </w:r>
      <w:proofErr w:type="gramEnd"/>
      <w:r w:rsidRPr="00E0742B">
        <w:rPr>
          <w:sz w:val="24"/>
          <w:szCs w:val="24"/>
        </w:rPr>
        <w:t xml:space="preserve"> </w:t>
      </w:r>
      <w:r w:rsidR="00D65C50" w:rsidRPr="00E0742B">
        <w:rPr>
          <w:sz w:val="24"/>
          <w:szCs w:val="24"/>
          <w:u w:val="single"/>
        </w:rPr>
        <w:t>доктором филологических наук профессором Э.Д. Сулейменовой</w:t>
      </w:r>
    </w:p>
    <w:p w:rsidR="00CE4784" w:rsidRPr="00E0742B" w:rsidRDefault="00CE4784" w:rsidP="00E707B3">
      <w:pPr>
        <w:ind w:firstLine="402"/>
        <w:jc w:val="both"/>
      </w:pPr>
    </w:p>
    <w:p w:rsidR="00D65C50" w:rsidRPr="00E0742B" w:rsidRDefault="00D65C50" w:rsidP="00E707B3">
      <w:pPr>
        <w:ind w:firstLine="402"/>
        <w:jc w:val="both"/>
      </w:pPr>
    </w:p>
    <w:p w:rsidR="00CE4784" w:rsidRPr="00E0742B" w:rsidRDefault="00CE4784" w:rsidP="00E707B3">
      <w:pPr>
        <w:ind w:firstLine="402"/>
        <w:jc w:val="both"/>
      </w:pPr>
      <w:r w:rsidRPr="00E0742B">
        <w:t xml:space="preserve">На основании </w:t>
      </w:r>
      <w:r w:rsidR="00663601" w:rsidRPr="00E0742B">
        <w:t xml:space="preserve">Экспериментальной  образовательной программы и Каталога элективных   дисциплин специальности </w:t>
      </w:r>
    </w:p>
    <w:p w:rsidR="00CE4784" w:rsidRPr="00E0742B" w:rsidRDefault="00CE4784" w:rsidP="00E707B3">
      <w:pPr>
        <w:pStyle w:val="a3"/>
        <w:ind w:firstLine="402"/>
        <w:rPr>
          <w:sz w:val="24"/>
          <w:szCs w:val="24"/>
        </w:rPr>
      </w:pPr>
    </w:p>
    <w:p w:rsidR="00CE4784" w:rsidRPr="00E0742B" w:rsidRDefault="00CE4784" w:rsidP="00E707B3">
      <w:pPr>
        <w:pStyle w:val="a3"/>
        <w:ind w:firstLine="402"/>
        <w:rPr>
          <w:sz w:val="24"/>
          <w:szCs w:val="24"/>
        </w:rPr>
      </w:pPr>
    </w:p>
    <w:p w:rsidR="00CE4784" w:rsidRPr="00E0742B" w:rsidRDefault="00CE4784" w:rsidP="00E707B3">
      <w:pPr>
        <w:pStyle w:val="a3"/>
        <w:ind w:firstLine="402"/>
        <w:rPr>
          <w:sz w:val="24"/>
          <w:szCs w:val="24"/>
        </w:rPr>
      </w:pPr>
    </w:p>
    <w:p w:rsidR="00CE4784" w:rsidRPr="00E0742B" w:rsidRDefault="00CE4784" w:rsidP="00E707B3">
      <w:pPr>
        <w:pStyle w:val="a3"/>
        <w:ind w:firstLine="402"/>
        <w:rPr>
          <w:sz w:val="24"/>
          <w:szCs w:val="24"/>
        </w:rPr>
      </w:pPr>
      <w:proofErr w:type="gramStart"/>
      <w:r w:rsidRPr="00E0742B">
        <w:rPr>
          <w:sz w:val="24"/>
          <w:szCs w:val="24"/>
        </w:rPr>
        <w:t>Рассмотрен</w:t>
      </w:r>
      <w:proofErr w:type="gramEnd"/>
      <w:r w:rsidRPr="00E0742B">
        <w:rPr>
          <w:sz w:val="24"/>
          <w:szCs w:val="24"/>
        </w:rPr>
        <w:t xml:space="preserve"> и рекомендован на заседании кафедры  ___________________________________________________________</w:t>
      </w:r>
    </w:p>
    <w:p w:rsidR="00CE4784" w:rsidRPr="00E0742B" w:rsidRDefault="00CE4784" w:rsidP="00E707B3">
      <w:pPr>
        <w:ind w:firstLine="720"/>
        <w:jc w:val="both"/>
      </w:pPr>
      <w:r w:rsidRPr="00E0742B">
        <w:t>от «___» __________________ 20</w:t>
      </w:r>
      <w:r w:rsidRPr="00E0742B">
        <w:rPr>
          <w:lang w:val="kk-KZ"/>
        </w:rPr>
        <w:t>1</w:t>
      </w:r>
      <w:r w:rsidRPr="00E0742B">
        <w:t>2 г., протокол №____</w:t>
      </w:r>
    </w:p>
    <w:p w:rsidR="00CE4784" w:rsidRPr="00E0742B" w:rsidRDefault="00CE4784" w:rsidP="00E707B3">
      <w:pPr>
        <w:ind w:firstLine="720"/>
        <w:jc w:val="both"/>
      </w:pPr>
      <w:r w:rsidRPr="00E0742B">
        <w:t>Зав. кафедрой _________________ Ф.И.О.</w:t>
      </w:r>
    </w:p>
    <w:p w:rsidR="00CE4784" w:rsidRPr="00E0742B" w:rsidRDefault="00CE4784" w:rsidP="00E707B3">
      <w:pPr>
        <w:ind w:firstLine="720"/>
        <w:jc w:val="both"/>
        <w:rPr>
          <w:lang w:val="kk-KZ"/>
        </w:rPr>
      </w:pPr>
      <w:r w:rsidRPr="00E0742B">
        <w:t xml:space="preserve"> </w:t>
      </w:r>
      <w:r w:rsidR="00174A27" w:rsidRPr="00E0742B">
        <w:t xml:space="preserve">                            (под</w:t>
      </w:r>
      <w:r w:rsidRPr="00E0742B">
        <w:t>пись)</w:t>
      </w:r>
    </w:p>
    <w:p w:rsidR="00CE4784" w:rsidRPr="00E0742B" w:rsidRDefault="00CE4784" w:rsidP="00E707B3">
      <w:pPr>
        <w:ind w:firstLine="720"/>
        <w:jc w:val="both"/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</w:p>
    <w:p w:rsidR="00CE4784" w:rsidRPr="00E0742B" w:rsidRDefault="00CE4784" w:rsidP="00E707B3">
      <w:pPr>
        <w:pStyle w:val="3"/>
        <w:ind w:firstLine="402"/>
        <w:jc w:val="both"/>
        <w:rPr>
          <w:sz w:val="24"/>
          <w:szCs w:val="24"/>
        </w:rPr>
      </w:pPr>
      <w:r w:rsidRPr="00E0742B">
        <w:rPr>
          <w:sz w:val="24"/>
          <w:szCs w:val="24"/>
        </w:rPr>
        <w:t xml:space="preserve">Рекомендовано  методическим Советом (бюро) факультета </w:t>
      </w:r>
    </w:p>
    <w:p w:rsidR="00CE4784" w:rsidRPr="00E0742B" w:rsidRDefault="00CE4784" w:rsidP="00E707B3">
      <w:pPr>
        <w:jc w:val="both"/>
      </w:pPr>
      <w:r w:rsidRPr="00E0742B">
        <w:t>«__»_____________ 2012 г.,  протокол №__</w:t>
      </w:r>
    </w:p>
    <w:p w:rsidR="00CE4784" w:rsidRPr="00E0742B" w:rsidRDefault="00CE4784" w:rsidP="00E707B3">
      <w:pPr>
        <w:jc w:val="both"/>
      </w:pPr>
    </w:p>
    <w:p w:rsidR="00CE4784" w:rsidRPr="00E0742B" w:rsidRDefault="00CE4784" w:rsidP="00E707B3">
      <w:pPr>
        <w:ind w:firstLine="402"/>
        <w:jc w:val="both"/>
      </w:pPr>
      <w:r w:rsidRPr="00E0742B">
        <w:t>Председатель ________________________ Ф.И.О.</w:t>
      </w:r>
    </w:p>
    <w:p w:rsidR="00CE4784" w:rsidRPr="00E0742B" w:rsidRDefault="00CE4784" w:rsidP="00E707B3">
      <w:pPr>
        <w:jc w:val="both"/>
      </w:pPr>
      <w:r w:rsidRPr="00E0742B">
        <w:t xml:space="preserve">                                  (</w:t>
      </w:r>
      <w:r w:rsidR="00174A27" w:rsidRPr="00E0742B">
        <w:t>подпись</w:t>
      </w:r>
      <w:r w:rsidRPr="00E0742B">
        <w:t>)</w:t>
      </w:r>
    </w:p>
    <w:p w:rsidR="00CE4784" w:rsidRPr="00E0742B" w:rsidRDefault="00CE4784" w:rsidP="00E707B3">
      <w:pPr>
        <w:jc w:val="both"/>
        <w:rPr>
          <w:lang w:eastAsia="ko-KR"/>
        </w:rPr>
      </w:pPr>
    </w:p>
    <w:p w:rsidR="00CE4784" w:rsidRPr="00E0742B" w:rsidRDefault="00CE4784" w:rsidP="00E707B3">
      <w:pPr>
        <w:jc w:val="both"/>
        <w:rPr>
          <w:lang w:eastAsia="ko-KR"/>
        </w:rPr>
      </w:pPr>
    </w:p>
    <w:p w:rsidR="00CE4784" w:rsidRPr="00E0742B" w:rsidRDefault="00CE4784" w:rsidP="00E707B3">
      <w:pPr>
        <w:jc w:val="both"/>
        <w:rPr>
          <w:lang w:eastAsia="ko-KR"/>
        </w:rPr>
      </w:pPr>
    </w:p>
    <w:p w:rsidR="00CE4784" w:rsidRPr="00E0742B" w:rsidRDefault="00CE4784" w:rsidP="00E707B3">
      <w:pPr>
        <w:jc w:val="both"/>
        <w:rPr>
          <w:lang w:eastAsia="ko-KR"/>
        </w:rPr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174A27" w:rsidRPr="00E0742B" w:rsidRDefault="00174A27" w:rsidP="00E707B3">
      <w:pPr>
        <w:spacing w:after="200" w:line="276" w:lineRule="auto"/>
        <w:jc w:val="both"/>
      </w:pPr>
      <w:r w:rsidRPr="00E0742B">
        <w:br w:type="page"/>
      </w:r>
    </w:p>
    <w:p w:rsidR="00942D11" w:rsidRPr="00E0742B" w:rsidRDefault="00942D11" w:rsidP="00252B0E">
      <w:pPr>
        <w:jc w:val="center"/>
      </w:pPr>
      <w:r w:rsidRPr="00E0742B">
        <w:lastRenderedPageBreak/>
        <w:t xml:space="preserve">КАЗАХСКИЙ НАЦИОНАЛЬНЫЙ УНИВЕРСИТЕТ </w:t>
      </w:r>
      <w:proofErr w:type="spellStart"/>
      <w:r w:rsidRPr="00E0742B">
        <w:t>им</w:t>
      </w:r>
      <w:proofErr w:type="gramStart"/>
      <w:r w:rsidRPr="00E0742B">
        <w:t>.а</w:t>
      </w:r>
      <w:proofErr w:type="gramEnd"/>
      <w:r w:rsidRPr="00E0742B">
        <w:t>ль-Фараби</w:t>
      </w:r>
      <w:proofErr w:type="spellEnd"/>
    </w:p>
    <w:p w:rsidR="00942D11" w:rsidRPr="00E0742B" w:rsidRDefault="00156EB2" w:rsidP="00252B0E">
      <w:pPr>
        <w:jc w:val="center"/>
      </w:pPr>
      <w:r w:rsidRPr="00E0742B">
        <w:t>Факультет</w:t>
      </w:r>
      <w:r w:rsidRPr="00E0742B">
        <w:rPr>
          <w:lang w:val="kk-KZ"/>
        </w:rPr>
        <w:t xml:space="preserve"> филологии, литературоведения и мировых языков</w:t>
      </w:r>
    </w:p>
    <w:p w:rsidR="00D1513A" w:rsidRPr="00E0742B" w:rsidRDefault="00942D11" w:rsidP="00252B0E">
      <w:pPr>
        <w:jc w:val="center"/>
        <w:rPr>
          <w:rFonts w:eastAsiaTheme="minorEastAsia" w:hint="eastAsia"/>
          <w:lang w:eastAsia="zh-CN"/>
        </w:rPr>
      </w:pPr>
      <w:r w:rsidRPr="00E0742B">
        <w:t>Образовательная про</w:t>
      </w:r>
      <w:r w:rsidR="00156EB2" w:rsidRPr="00E0742B">
        <w:t>грамма</w:t>
      </w:r>
    </w:p>
    <w:p w:rsidR="00942D11" w:rsidRPr="00E0742B" w:rsidRDefault="00156EB2" w:rsidP="00252B0E">
      <w:pPr>
        <w:jc w:val="center"/>
      </w:pPr>
      <w:r w:rsidRPr="00E0742B">
        <w:t>по специальности «</w:t>
      </w:r>
      <w:r w:rsidRPr="00E0742B">
        <w:rPr>
          <w:lang w:val="kk-KZ"/>
        </w:rPr>
        <w:t>Иностранная филология – 6</w:t>
      </w:r>
      <w:r w:rsidRPr="00E0742B">
        <w:rPr>
          <w:rFonts w:eastAsiaTheme="minorEastAsia"/>
          <w:lang w:val="en-US" w:eastAsia="zh-CN"/>
        </w:rPr>
        <w:t>D</w:t>
      </w:r>
      <w:r w:rsidRPr="00E0742B">
        <w:rPr>
          <w:rFonts w:eastAsiaTheme="minorEastAsia"/>
          <w:lang w:eastAsia="zh-CN"/>
        </w:rPr>
        <w:t>021000</w:t>
      </w:r>
      <w:r w:rsidR="00942D11" w:rsidRPr="00E0742B">
        <w:t>»</w:t>
      </w:r>
    </w:p>
    <w:p w:rsidR="00942D11" w:rsidRPr="00E0742B" w:rsidRDefault="00942D11" w:rsidP="00252B0E">
      <w:pPr>
        <w:jc w:val="center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48"/>
        <w:gridCol w:w="5499"/>
      </w:tblGrid>
      <w:tr w:rsidR="00156EB2" w:rsidRPr="00E0742B" w:rsidTr="00156EB2">
        <w:tc>
          <w:tcPr>
            <w:tcW w:w="4248" w:type="dxa"/>
          </w:tcPr>
          <w:p w:rsidR="00942D11" w:rsidRPr="00E0742B" w:rsidRDefault="00942D11" w:rsidP="00E707B3">
            <w:pPr>
              <w:jc w:val="both"/>
            </w:pPr>
            <w:r w:rsidRPr="00E0742B">
              <w:t xml:space="preserve"> </w:t>
            </w:r>
          </w:p>
          <w:p w:rsidR="00942D11" w:rsidRPr="00E0742B" w:rsidRDefault="00942D11" w:rsidP="00E707B3">
            <w:pPr>
              <w:jc w:val="both"/>
            </w:pPr>
          </w:p>
          <w:p w:rsidR="00942D11" w:rsidRPr="00E0742B" w:rsidRDefault="00942D11" w:rsidP="00E707B3">
            <w:pPr>
              <w:jc w:val="both"/>
            </w:pPr>
          </w:p>
        </w:tc>
        <w:tc>
          <w:tcPr>
            <w:tcW w:w="5499" w:type="dxa"/>
            <w:hideMark/>
          </w:tcPr>
          <w:p w:rsidR="00942D11" w:rsidRPr="00E0742B" w:rsidRDefault="00942D11" w:rsidP="00E707B3">
            <w:pPr>
              <w:pStyle w:val="1"/>
              <w:jc w:val="both"/>
              <w:rPr>
                <w:b w:val="0"/>
                <w:sz w:val="24"/>
              </w:rPr>
            </w:pPr>
            <w:r w:rsidRPr="00E0742B">
              <w:rPr>
                <w:b w:val="0"/>
                <w:sz w:val="24"/>
              </w:rPr>
              <w:t>Утверждено</w:t>
            </w:r>
          </w:p>
          <w:p w:rsidR="00942D11" w:rsidRPr="00E0742B" w:rsidRDefault="00942D11" w:rsidP="00E707B3">
            <w:pPr>
              <w:jc w:val="both"/>
              <w:rPr>
                <w:lang w:val="kk-KZ"/>
              </w:rPr>
            </w:pPr>
            <w:r w:rsidRPr="00E0742B">
              <w:t>на заседании Ученого совета</w:t>
            </w:r>
            <w:r w:rsidR="00156EB2" w:rsidRPr="00E0742B">
              <w:rPr>
                <w:lang w:val="kk-KZ"/>
              </w:rPr>
              <w:t xml:space="preserve"> </w:t>
            </w:r>
            <w:r w:rsidRPr="00E0742B">
              <w:t>факультета</w:t>
            </w:r>
            <w:r w:rsidR="00156EB2" w:rsidRPr="00E0742B">
              <w:rPr>
                <w:lang w:val="kk-KZ"/>
              </w:rPr>
              <w:t xml:space="preserve"> </w:t>
            </w:r>
          </w:p>
          <w:p w:rsidR="00156EB2" w:rsidRPr="00E0742B" w:rsidRDefault="00156EB2" w:rsidP="00E707B3">
            <w:p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филологии, литературоведения и мировых языков</w:t>
            </w:r>
          </w:p>
          <w:p w:rsidR="00942D11" w:rsidRPr="00E0742B" w:rsidRDefault="00942D11" w:rsidP="00E707B3">
            <w:pPr>
              <w:jc w:val="both"/>
            </w:pPr>
            <w:r w:rsidRPr="00E0742B">
              <w:t>Протокол №</w:t>
            </w:r>
            <w:r w:rsidR="00156EB2" w:rsidRPr="00E0742B">
              <w:rPr>
                <w:lang w:val="kk-KZ"/>
              </w:rPr>
              <w:t xml:space="preserve"> 1 </w:t>
            </w:r>
            <w:r w:rsidRPr="00E0742B">
              <w:t>от «</w:t>
            </w:r>
            <w:r w:rsidR="00156EB2" w:rsidRPr="00E0742B">
              <w:rPr>
                <w:lang w:val="kk-KZ"/>
              </w:rPr>
              <w:t>21</w:t>
            </w:r>
            <w:r w:rsidRPr="00E0742B">
              <w:t>»</w:t>
            </w:r>
            <w:r w:rsidR="00156EB2" w:rsidRPr="00E0742B">
              <w:rPr>
                <w:lang w:val="kk-KZ"/>
              </w:rPr>
              <w:t xml:space="preserve"> сентября</w:t>
            </w:r>
            <w:r w:rsidRPr="00E0742B">
              <w:t xml:space="preserve"> 20</w:t>
            </w:r>
            <w:r w:rsidR="00156EB2" w:rsidRPr="00E0742B">
              <w:rPr>
                <w:lang w:val="kk-KZ"/>
              </w:rPr>
              <w:t>12</w:t>
            </w:r>
            <w:r w:rsidRPr="00E0742B">
              <w:t xml:space="preserve"> г.</w:t>
            </w:r>
          </w:p>
          <w:p w:rsidR="00942D11" w:rsidRPr="00E0742B" w:rsidRDefault="00942D11" w:rsidP="00E707B3">
            <w:pPr>
              <w:pStyle w:val="7"/>
              <w:ind w:firstLine="0"/>
              <w:jc w:val="both"/>
              <w:rPr>
                <w:b w:val="0"/>
                <w:sz w:val="24"/>
              </w:rPr>
            </w:pPr>
            <w:r w:rsidRPr="00E0742B">
              <w:rPr>
                <w:b w:val="0"/>
                <w:sz w:val="24"/>
              </w:rPr>
              <w:t>Дек</w:t>
            </w:r>
            <w:r w:rsidR="00156EB2" w:rsidRPr="00E0742B">
              <w:rPr>
                <w:b w:val="0"/>
                <w:sz w:val="24"/>
              </w:rPr>
              <w:t>ан факультета</w:t>
            </w:r>
            <w:r w:rsidR="00156EB2" w:rsidRPr="00E0742B">
              <w:rPr>
                <w:b w:val="0"/>
                <w:sz w:val="24"/>
                <w:lang w:val="kk-KZ"/>
              </w:rPr>
              <w:t>, д.ф.н., проф</w:t>
            </w:r>
            <w:proofErr w:type="gramStart"/>
            <w:r w:rsidR="00156EB2" w:rsidRPr="00E0742B">
              <w:rPr>
                <w:b w:val="0"/>
                <w:sz w:val="24"/>
                <w:lang w:val="kk-KZ"/>
              </w:rPr>
              <w:t>.А</w:t>
            </w:r>
            <w:proofErr w:type="gramEnd"/>
            <w:r w:rsidR="00156EB2" w:rsidRPr="00E0742B">
              <w:rPr>
                <w:b w:val="0"/>
                <w:sz w:val="24"/>
                <w:lang w:val="kk-KZ"/>
              </w:rPr>
              <w:t xml:space="preserve">бдезулы К. </w:t>
            </w:r>
            <w:r w:rsidR="00156EB2" w:rsidRPr="00E0742B">
              <w:rPr>
                <w:b w:val="0"/>
                <w:sz w:val="24"/>
              </w:rPr>
              <w:t xml:space="preserve">_____________ </w:t>
            </w:r>
          </w:p>
        </w:tc>
      </w:tr>
    </w:tbl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</w:p>
    <w:p w:rsidR="00942D11" w:rsidRPr="00E0742B" w:rsidRDefault="00942D11" w:rsidP="00252B0E">
      <w:pPr>
        <w:jc w:val="center"/>
      </w:pPr>
    </w:p>
    <w:p w:rsidR="00942D11" w:rsidRPr="00E0742B" w:rsidRDefault="00156EB2" w:rsidP="00252B0E">
      <w:pPr>
        <w:jc w:val="center"/>
        <w:rPr>
          <w:lang w:val="kk-KZ"/>
        </w:rPr>
      </w:pPr>
      <w:r w:rsidRPr="00E0742B">
        <w:t>СИЛЛАБУС</w:t>
      </w:r>
    </w:p>
    <w:p w:rsidR="00942D11" w:rsidRPr="00E0742B" w:rsidRDefault="00942D11" w:rsidP="00252B0E">
      <w:pPr>
        <w:jc w:val="center"/>
      </w:pPr>
      <w:r w:rsidRPr="00E0742B">
        <w:t xml:space="preserve">по </w:t>
      </w:r>
      <w:r w:rsidR="00AE5419" w:rsidRPr="00E0742B">
        <w:rPr>
          <w:lang w:val="kk-KZ"/>
        </w:rPr>
        <w:t>профильному</w:t>
      </w:r>
      <w:r w:rsidR="00156EB2" w:rsidRPr="00E0742B">
        <w:t xml:space="preserve"> элективному</w:t>
      </w:r>
    </w:p>
    <w:p w:rsidR="00942D11" w:rsidRPr="00E0742B" w:rsidRDefault="00156EB2" w:rsidP="00252B0E">
      <w:pPr>
        <w:jc w:val="center"/>
      </w:pPr>
      <w:r w:rsidRPr="00E0742B">
        <w:t>6D021000</w:t>
      </w:r>
      <w:r w:rsidR="007E451A" w:rsidRPr="00E0742B">
        <w:t xml:space="preserve"> Иностранная филология, </w:t>
      </w:r>
      <w:r w:rsidR="007E451A" w:rsidRPr="00E0742B">
        <w:rPr>
          <w:rStyle w:val="a7"/>
          <w:b w:val="0"/>
        </w:rPr>
        <w:t>Профильный элективный модуль 2</w:t>
      </w:r>
    </w:p>
    <w:p w:rsidR="00942D11" w:rsidRPr="00E0742B" w:rsidRDefault="00942D11" w:rsidP="00252B0E">
      <w:pPr>
        <w:jc w:val="center"/>
      </w:pPr>
      <w:r w:rsidRPr="00E0742B">
        <w:t xml:space="preserve">модулю __ (номер) « Название » </w:t>
      </w:r>
      <w:r w:rsidR="00AE5419" w:rsidRPr="00E0742B">
        <w:rPr>
          <w:lang w:val="kk-KZ"/>
        </w:rPr>
        <w:t>5</w:t>
      </w:r>
      <w:r w:rsidRPr="00E0742B">
        <w:t xml:space="preserve"> кредитов</w:t>
      </w:r>
    </w:p>
    <w:p w:rsidR="00942D11" w:rsidRPr="00E0742B" w:rsidRDefault="00942D11" w:rsidP="00252B0E">
      <w:pPr>
        <w:jc w:val="center"/>
      </w:pPr>
      <w:r w:rsidRPr="00E0742B">
        <w:t>включает дисциплины</w:t>
      </w:r>
    </w:p>
    <w:p w:rsidR="00942D11" w:rsidRPr="00E0742B" w:rsidRDefault="00942D11" w:rsidP="00252B0E">
      <w:pPr>
        <w:jc w:val="center"/>
      </w:pPr>
      <w:r w:rsidRPr="00E0742B">
        <w:t>«</w:t>
      </w:r>
      <w:r w:rsidR="00AE5419" w:rsidRPr="00E0742B">
        <w:t>Проблемы социолингвистики в эпоху глобализации</w:t>
      </w:r>
      <w:r w:rsidRPr="00E0742B">
        <w:t>» (</w:t>
      </w:r>
      <w:r w:rsidR="00AE5419" w:rsidRPr="00E0742B">
        <w:rPr>
          <w:lang w:val="kk-KZ"/>
        </w:rPr>
        <w:t>3</w:t>
      </w:r>
      <w:r w:rsidR="00AE5419" w:rsidRPr="00E0742B">
        <w:t xml:space="preserve"> кредит</w:t>
      </w:r>
      <w:r w:rsidR="00AE5419" w:rsidRPr="00E0742B">
        <w:rPr>
          <w:lang w:val="kk-KZ"/>
        </w:rPr>
        <w:t>а</w:t>
      </w:r>
      <w:r w:rsidRPr="00E0742B">
        <w:t>)</w:t>
      </w:r>
    </w:p>
    <w:p w:rsidR="00942D11" w:rsidRPr="00E0742B" w:rsidRDefault="00AE5419" w:rsidP="00252B0E">
      <w:pPr>
        <w:jc w:val="center"/>
      </w:pPr>
      <w:r w:rsidRPr="00E0742B">
        <w:t>«Методы исследования прикладной лингвистики</w:t>
      </w:r>
      <w:r w:rsidR="00942D11" w:rsidRPr="00E0742B">
        <w:t>» (</w:t>
      </w:r>
      <w:r w:rsidRPr="00E0742B">
        <w:rPr>
          <w:lang w:val="kk-KZ"/>
        </w:rPr>
        <w:t>2</w:t>
      </w:r>
      <w:r w:rsidR="00942D11" w:rsidRPr="00E0742B">
        <w:t xml:space="preserve"> кредитов)</w:t>
      </w:r>
    </w:p>
    <w:p w:rsidR="00942D11" w:rsidRPr="00E0742B" w:rsidRDefault="00AE5419" w:rsidP="00252B0E">
      <w:pPr>
        <w:jc w:val="center"/>
      </w:pPr>
      <w:r w:rsidRPr="00E0742B">
        <w:rPr>
          <w:lang w:val="kk-KZ"/>
        </w:rPr>
        <w:t xml:space="preserve">2 </w:t>
      </w:r>
      <w:r w:rsidR="00942D11" w:rsidRPr="00E0742B">
        <w:t>курс, к/о, семестр</w:t>
      </w:r>
      <w:r w:rsidRPr="00E0742B">
        <w:rPr>
          <w:lang w:val="kk-KZ"/>
        </w:rPr>
        <w:t xml:space="preserve">: </w:t>
      </w:r>
      <w:r w:rsidRPr="00E0742B">
        <w:t>осенний</w:t>
      </w:r>
    </w:p>
    <w:p w:rsidR="00942D11" w:rsidRPr="00E0742B" w:rsidRDefault="00942D11" w:rsidP="00252B0E">
      <w:pPr>
        <w:jc w:val="center"/>
      </w:pPr>
    </w:p>
    <w:p w:rsidR="00942D11" w:rsidRPr="00E0742B" w:rsidRDefault="00942D11" w:rsidP="00252B0E">
      <w:pPr>
        <w:jc w:val="center"/>
      </w:pPr>
    </w:p>
    <w:p w:rsidR="00942D11" w:rsidRPr="00E0742B" w:rsidRDefault="00942D11" w:rsidP="00252B0E">
      <w:pPr>
        <w:jc w:val="center"/>
      </w:pPr>
      <w:r w:rsidRPr="00E0742B">
        <w:t>СВЕДЕНИЯ о преподавателях, ведущих дисциплины модуля:</w:t>
      </w:r>
    </w:p>
    <w:p w:rsidR="00942D11" w:rsidRPr="00E0742B" w:rsidRDefault="00942D11" w:rsidP="00252B0E">
      <w:pPr>
        <w:pStyle w:val="3"/>
        <w:rPr>
          <w:sz w:val="24"/>
          <w:szCs w:val="24"/>
        </w:rPr>
      </w:pPr>
      <w:r w:rsidRPr="00E0742B">
        <w:rPr>
          <w:sz w:val="24"/>
          <w:szCs w:val="24"/>
        </w:rPr>
        <w:t>По дисциплине «</w:t>
      </w:r>
      <w:r w:rsidR="00020CF1" w:rsidRPr="00E0742B">
        <w:rPr>
          <w:sz w:val="24"/>
          <w:szCs w:val="24"/>
        </w:rPr>
        <w:t>Проблемы социолингвистики в эпоху глобализации</w:t>
      </w:r>
      <w:r w:rsidRPr="00E0742B">
        <w:rPr>
          <w:sz w:val="24"/>
          <w:szCs w:val="24"/>
        </w:rPr>
        <w:t>»</w:t>
      </w:r>
    </w:p>
    <w:p w:rsidR="00942D11" w:rsidRPr="00E0742B" w:rsidRDefault="00942D11" w:rsidP="00252B0E">
      <w:pPr>
        <w:jc w:val="center"/>
      </w:pPr>
      <w:r w:rsidRPr="00E0742B">
        <w:t>Ф.И.О. преподавателя, уч</w:t>
      </w:r>
      <w:r w:rsidR="00020CF1" w:rsidRPr="00E0742B">
        <w:t>еная степень, звание, должность</w:t>
      </w:r>
    </w:p>
    <w:p w:rsidR="00663601" w:rsidRPr="00E0742B" w:rsidRDefault="00663601" w:rsidP="00252B0E">
      <w:pPr>
        <w:jc w:val="center"/>
        <w:rPr>
          <w:u w:val="single"/>
        </w:rPr>
      </w:pPr>
      <w:r w:rsidRPr="00E0742B">
        <w:t>Сулейменова Э.Д. доктор филологических наук, профессор</w:t>
      </w:r>
    </w:p>
    <w:p w:rsidR="00942D11" w:rsidRPr="00E0742B" w:rsidRDefault="00942D11" w:rsidP="00252B0E">
      <w:pPr>
        <w:jc w:val="center"/>
      </w:pPr>
      <w:r w:rsidRPr="00E0742B">
        <w:t xml:space="preserve">Телефоны </w:t>
      </w:r>
      <w:r w:rsidR="00663601" w:rsidRPr="00E0742B">
        <w:t>777</w:t>
      </w:r>
      <w:r w:rsidR="00663601" w:rsidRPr="00E0742B">
        <w:rPr>
          <w:lang w:val="en-US"/>
        </w:rPr>
        <w:t> </w:t>
      </w:r>
      <w:r w:rsidR="00663601" w:rsidRPr="00E0742B">
        <w:t>212 95 74</w:t>
      </w:r>
    </w:p>
    <w:p w:rsidR="00942D11" w:rsidRPr="00E0742B" w:rsidRDefault="00942D11" w:rsidP="00252B0E">
      <w:pPr>
        <w:jc w:val="center"/>
      </w:pPr>
      <w:proofErr w:type="gramStart"/>
      <w:r w:rsidRPr="00E0742B">
        <w:rPr>
          <w:lang w:val="en-US"/>
        </w:rPr>
        <w:t>e</w:t>
      </w:r>
      <w:r w:rsidRPr="00E0742B">
        <w:t>-</w:t>
      </w:r>
      <w:r w:rsidRPr="00E0742B">
        <w:rPr>
          <w:lang w:val="en-US"/>
        </w:rPr>
        <w:t>mail</w:t>
      </w:r>
      <w:proofErr w:type="gramEnd"/>
      <w:r w:rsidRPr="00E0742B">
        <w:t xml:space="preserve">: </w:t>
      </w:r>
      <w:hyperlink r:id="rId6" w:history="1">
        <w:r w:rsidR="00663601" w:rsidRPr="00E0742B">
          <w:rPr>
            <w:rStyle w:val="a6"/>
            <w:lang w:val="en-US"/>
          </w:rPr>
          <w:t>esuleim</w:t>
        </w:r>
        <w:r w:rsidR="00663601" w:rsidRPr="00E0742B">
          <w:rPr>
            <w:rStyle w:val="a6"/>
          </w:rPr>
          <w:t>@</w:t>
        </w:r>
        <w:r w:rsidR="00663601" w:rsidRPr="00E0742B">
          <w:rPr>
            <w:rStyle w:val="a6"/>
            <w:lang w:val="en-US"/>
          </w:rPr>
          <w:t>gmail</w:t>
        </w:r>
        <w:r w:rsidR="00663601" w:rsidRPr="00E0742B">
          <w:rPr>
            <w:rStyle w:val="a6"/>
          </w:rPr>
          <w:t>.</w:t>
        </w:r>
        <w:r w:rsidR="00663601" w:rsidRPr="00E0742B">
          <w:rPr>
            <w:rStyle w:val="a6"/>
            <w:lang w:val="en-US"/>
          </w:rPr>
          <w:t>com</w:t>
        </w:r>
      </w:hyperlink>
    </w:p>
    <w:p w:rsidR="00942D11" w:rsidRPr="00E0742B" w:rsidRDefault="00942D11" w:rsidP="00252B0E">
      <w:pPr>
        <w:jc w:val="center"/>
      </w:pPr>
      <w:proofErr w:type="spellStart"/>
      <w:r w:rsidRPr="00E0742B">
        <w:t>каб</w:t>
      </w:r>
      <w:proofErr w:type="spellEnd"/>
      <w:r w:rsidRPr="00E0742B">
        <w:t>.:</w:t>
      </w:r>
      <w:r w:rsidR="00663601" w:rsidRPr="00E0742B">
        <w:t xml:space="preserve"> 317</w:t>
      </w:r>
    </w:p>
    <w:p w:rsidR="00F34AC0" w:rsidRPr="00E0742B" w:rsidRDefault="00F34AC0" w:rsidP="00252B0E">
      <w:pPr>
        <w:jc w:val="center"/>
      </w:pPr>
      <w:r w:rsidRPr="00E0742B">
        <w:t xml:space="preserve">6D021000    Иностранная филология, </w:t>
      </w:r>
      <w:r w:rsidRPr="00E0742B">
        <w:rPr>
          <w:rStyle w:val="a7"/>
          <w:b w:val="0"/>
        </w:rPr>
        <w:t>Профильный элективный модуль 2</w:t>
      </w:r>
    </w:p>
    <w:p w:rsidR="002F7749" w:rsidRPr="00E0742B" w:rsidRDefault="002F7749" w:rsidP="00E707B3">
      <w:pPr>
        <w:spacing w:after="200" w:line="276" w:lineRule="auto"/>
        <w:jc w:val="both"/>
      </w:pPr>
      <w:r w:rsidRPr="00E0742B">
        <w:br w:type="page"/>
      </w:r>
    </w:p>
    <w:p w:rsidR="00663601" w:rsidRPr="00E0742B" w:rsidRDefault="00663601" w:rsidP="00E707B3">
      <w:pPr>
        <w:jc w:val="both"/>
      </w:pPr>
    </w:p>
    <w:bookmarkStart w:id="0" w:name="_MON_1258789434"/>
    <w:bookmarkStart w:id="1" w:name="_MON_1258789651"/>
    <w:bookmarkStart w:id="2" w:name="_MON_1258789659"/>
    <w:bookmarkEnd w:id="0"/>
    <w:bookmarkEnd w:id="1"/>
    <w:bookmarkEnd w:id="2"/>
    <w:p w:rsidR="001E6B71" w:rsidRPr="00E0742B" w:rsidRDefault="002F7749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102030"/>
        </w:rPr>
      </w:pPr>
      <w:r w:rsidRPr="00E0742B">
        <w:rPr>
          <w:color w:val="102030"/>
        </w:rPr>
        <w:object w:dxaOrig="3261" w:dyaOrig="5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63.5pt" o:ole="">
            <v:imagedata r:id="rId7" o:title=""/>
          </v:shape>
          <o:OLEObject Type="Embed" ProgID="Word.Picture.8" ShapeID="_x0000_i1025" DrawAspect="Content" ObjectID="_1411071308" r:id="rId8"/>
        </w:object>
      </w:r>
      <w:r w:rsidR="001E6B71" w:rsidRPr="00E0742B">
        <w:rPr>
          <w:color w:val="102030"/>
        </w:rPr>
        <w:t xml:space="preserve">Э.Д. Сулейменова – действительный член Международной академии высшей школы (Москва), профессор, доктор филологических наук – работает на кафедре общего языкознания с 1970 г.; в 1995-2009 гг. </w:t>
      </w:r>
      <w:r w:rsidR="001E6B71" w:rsidRPr="00E0742B">
        <w:rPr>
          <w:color w:val="102030"/>
        </w:rPr>
        <w:softHyphen/>
      </w:r>
      <w:r w:rsidR="001E6B71" w:rsidRPr="00E0742B">
        <w:rPr>
          <w:color w:val="102030"/>
        </w:rPr>
        <w:softHyphen/>
        <w:t xml:space="preserve">– </w:t>
      </w:r>
      <w:proofErr w:type="spellStart"/>
      <w:r w:rsidR="001E6B71" w:rsidRPr="00E0742B">
        <w:rPr>
          <w:color w:val="102030"/>
        </w:rPr>
        <w:t>завкафедрой</w:t>
      </w:r>
      <w:proofErr w:type="spellEnd"/>
      <w:r w:rsidR="001E6B71" w:rsidRPr="00E0742B">
        <w:rPr>
          <w:color w:val="102030"/>
        </w:rPr>
        <w:t xml:space="preserve">. В 1993-1994 гг. Э.Д. Сулейменова – профессор Департамента славистики Университета Мэриленда (США). </w:t>
      </w:r>
    </w:p>
    <w:p w:rsidR="001E6B71" w:rsidRPr="00E0742B" w:rsidRDefault="001E6B71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102030"/>
        </w:rPr>
      </w:pPr>
      <w:r w:rsidRPr="00E0742B">
        <w:rPr>
          <w:color w:val="102030"/>
        </w:rPr>
        <w:t>Кандидатская диссертация «Проблема определения языка как объекта лингвистики» (</w:t>
      </w:r>
      <w:proofErr w:type="spellStart"/>
      <w:r w:rsidRPr="00E0742B">
        <w:rPr>
          <w:color w:val="102030"/>
        </w:rPr>
        <w:t>научн</w:t>
      </w:r>
      <w:proofErr w:type="spellEnd"/>
      <w:r w:rsidRPr="00E0742B">
        <w:rPr>
          <w:color w:val="102030"/>
        </w:rPr>
        <w:t>. рук</w:t>
      </w:r>
      <w:proofErr w:type="gramStart"/>
      <w:r w:rsidRPr="00E0742B">
        <w:rPr>
          <w:color w:val="102030"/>
        </w:rPr>
        <w:t>.</w:t>
      </w:r>
      <w:proofErr w:type="gramEnd"/>
      <w:r w:rsidRPr="00E0742B">
        <w:rPr>
          <w:color w:val="102030"/>
        </w:rPr>
        <w:t xml:space="preserve"> </w:t>
      </w:r>
      <w:proofErr w:type="gramStart"/>
      <w:r w:rsidRPr="00E0742B">
        <w:rPr>
          <w:color w:val="102030"/>
        </w:rPr>
        <w:t>п</w:t>
      </w:r>
      <w:proofErr w:type="gramEnd"/>
      <w:r w:rsidRPr="00E0742B">
        <w:rPr>
          <w:color w:val="102030"/>
        </w:rPr>
        <w:t>роф. Г.В. </w:t>
      </w:r>
      <w:proofErr w:type="spellStart"/>
      <w:r w:rsidRPr="00E0742B">
        <w:rPr>
          <w:color w:val="102030"/>
        </w:rPr>
        <w:t>Колшанский</w:t>
      </w:r>
      <w:proofErr w:type="spellEnd"/>
      <w:r w:rsidRPr="00E0742B">
        <w:rPr>
          <w:color w:val="102030"/>
        </w:rPr>
        <w:t xml:space="preserve">) защищена в Московском государственном институте иностранных языков им. М. Тореза в 1969 г., докторская диссертация «Семантические параметры слова в </w:t>
      </w:r>
      <w:proofErr w:type="spellStart"/>
      <w:r w:rsidRPr="00E0742B">
        <w:rPr>
          <w:color w:val="102030"/>
        </w:rPr>
        <w:t>интерлингвальном</w:t>
      </w:r>
      <w:proofErr w:type="spellEnd"/>
      <w:r w:rsidRPr="00E0742B">
        <w:rPr>
          <w:color w:val="102030"/>
        </w:rPr>
        <w:t xml:space="preserve"> исследовании: теоретические и прикладные аспекты» – в Московском государственном университете им. М.В. Ломоносова в 1992 г. </w:t>
      </w:r>
    </w:p>
    <w:p w:rsidR="001E6B71" w:rsidRPr="00E0742B" w:rsidRDefault="001E6B71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102030"/>
        </w:rPr>
      </w:pPr>
      <w:r w:rsidRPr="00E0742B">
        <w:rPr>
          <w:color w:val="102030"/>
        </w:rPr>
        <w:t xml:space="preserve">Э.Д. Сулейменова – </w:t>
      </w:r>
      <w:r w:rsidRPr="00E0742B">
        <w:t>председатель диссертационного совета по защите докторских диссертаций по специальностям 10.02.01. − русский язык, 10.02.19. − общее языкознание, социолингвистика, психолингвистика, 10.02.20 − сравнительно-историческое, типологическое и сопоставительное языкознание при Казахском национальном университете им. аль-</w:t>
      </w:r>
      <w:proofErr w:type="spellStart"/>
      <w:r w:rsidRPr="00E0742B">
        <w:t>Фараби</w:t>
      </w:r>
      <w:proofErr w:type="spellEnd"/>
      <w:r w:rsidRPr="00E0742B">
        <w:t xml:space="preserve"> (с 1997); </w:t>
      </w:r>
      <w:proofErr w:type="gramStart"/>
      <w:r w:rsidRPr="00E0742B">
        <w:rPr>
          <w:color w:val="102030"/>
        </w:rPr>
        <w:t xml:space="preserve">член Президиума МАПРЯЛ (с 1999), Президент КАЗПРЯЛ (с 1998), член Общественного совета по языкам и культуре Базовой организации государств-участников СНГ (с 2000), </w:t>
      </w:r>
      <w:r w:rsidRPr="00E0742B">
        <w:t>эксперт ИНТАС (</w:t>
      </w:r>
      <w:r w:rsidRPr="00E0742B">
        <w:rPr>
          <w:color w:val="102030"/>
        </w:rPr>
        <w:t xml:space="preserve">Брюссель, </w:t>
      </w:r>
      <w:r w:rsidRPr="00E0742B">
        <w:t xml:space="preserve">1996-1999); </w:t>
      </w:r>
      <w:r w:rsidRPr="00E0742B">
        <w:rPr>
          <w:color w:val="102030"/>
        </w:rPr>
        <w:t>член Ученого совета ИНТАС (Брюссель, 1996-1999), член Международного редакционного совета журнала «Русский язык за рубежом» (Москва, с 1999), журнала "</w:t>
      </w:r>
      <w:r w:rsidRPr="00E0742B">
        <w:rPr>
          <w:color w:val="102030"/>
          <w:lang w:val="en-US"/>
        </w:rPr>
        <w:t>Russian</w:t>
      </w:r>
      <w:r w:rsidRPr="00E0742B">
        <w:rPr>
          <w:color w:val="102030"/>
        </w:rPr>
        <w:t xml:space="preserve"> </w:t>
      </w:r>
      <w:r w:rsidRPr="00E0742B">
        <w:rPr>
          <w:color w:val="102030"/>
          <w:lang w:val="en-US"/>
        </w:rPr>
        <w:t>Language</w:t>
      </w:r>
      <w:r w:rsidRPr="00E0742B">
        <w:rPr>
          <w:color w:val="102030"/>
        </w:rPr>
        <w:t xml:space="preserve"> </w:t>
      </w:r>
      <w:r w:rsidRPr="00E0742B">
        <w:rPr>
          <w:color w:val="102030"/>
          <w:lang w:val="en-US"/>
        </w:rPr>
        <w:t>Journal</w:t>
      </w:r>
      <w:r w:rsidRPr="00E0742B">
        <w:rPr>
          <w:color w:val="102030"/>
        </w:rPr>
        <w:t>" (Вашингтон, с 2006).</w:t>
      </w:r>
      <w:proofErr w:type="gramEnd"/>
    </w:p>
    <w:p w:rsidR="009D3E4B" w:rsidRPr="00E0742B" w:rsidRDefault="001E6B71" w:rsidP="00E7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proofErr w:type="gramStart"/>
      <w:r w:rsidRPr="00E0742B">
        <w:t>Э</w:t>
      </w:r>
      <w:r w:rsidRPr="00E0742B">
        <w:rPr>
          <w:lang w:val="en-US"/>
        </w:rPr>
        <w:t>.</w:t>
      </w:r>
      <w:r w:rsidRPr="00E0742B">
        <w:t>Д</w:t>
      </w:r>
      <w:r w:rsidRPr="00E0742B">
        <w:rPr>
          <w:lang w:val="en-US"/>
        </w:rPr>
        <w:t xml:space="preserve">. </w:t>
      </w:r>
      <w:r w:rsidRPr="00E0742B">
        <w:t>Сулейменовой</w:t>
      </w:r>
      <w:r w:rsidRPr="00E0742B">
        <w:rPr>
          <w:lang w:val="en-US"/>
        </w:rPr>
        <w:t xml:space="preserve"> </w:t>
      </w:r>
      <w:r w:rsidRPr="00E0742B">
        <w:t>подготовлено</w:t>
      </w:r>
      <w:r w:rsidRPr="00E0742B">
        <w:rPr>
          <w:lang w:val="en-US"/>
        </w:rPr>
        <w:t xml:space="preserve"> 17 </w:t>
      </w:r>
      <w:r w:rsidRPr="00E0742B">
        <w:t>докторов</w:t>
      </w:r>
      <w:r w:rsidRPr="00E0742B">
        <w:rPr>
          <w:lang w:val="en-US"/>
        </w:rPr>
        <w:t xml:space="preserve">, 36 </w:t>
      </w:r>
      <w:r w:rsidRPr="00E0742B">
        <w:t>кандидатов</w:t>
      </w:r>
      <w:r w:rsidRPr="00E0742B">
        <w:rPr>
          <w:lang w:val="en-US"/>
        </w:rPr>
        <w:t xml:space="preserve"> </w:t>
      </w:r>
      <w:r w:rsidRPr="00E0742B">
        <w:t>филологических</w:t>
      </w:r>
      <w:r w:rsidRPr="00E0742B">
        <w:rPr>
          <w:lang w:val="en-US"/>
        </w:rPr>
        <w:t xml:space="preserve"> </w:t>
      </w:r>
      <w:r w:rsidRPr="00E0742B">
        <w:t>наук</w:t>
      </w:r>
      <w:r w:rsidRPr="00E0742B">
        <w:rPr>
          <w:lang w:val="en-US"/>
        </w:rPr>
        <w:t xml:space="preserve">, </w:t>
      </w:r>
      <w:r w:rsidRPr="00E0742B">
        <w:t>а</w:t>
      </w:r>
      <w:r w:rsidRPr="00E0742B">
        <w:rPr>
          <w:lang w:val="en-US"/>
        </w:rPr>
        <w:t xml:space="preserve"> </w:t>
      </w:r>
      <w:r w:rsidRPr="00E0742B">
        <w:t>также</w:t>
      </w:r>
      <w:r w:rsidRPr="00E0742B">
        <w:rPr>
          <w:lang w:val="en-US"/>
        </w:rPr>
        <w:t xml:space="preserve"> 3 </w:t>
      </w:r>
      <w:r w:rsidRPr="00E0742B">
        <w:t>доктора</w:t>
      </w:r>
      <w:r w:rsidRPr="00E0742B">
        <w:rPr>
          <w:lang w:val="en-US"/>
        </w:rPr>
        <w:t xml:space="preserve"> PhD (</w:t>
      </w:r>
      <w:r w:rsidRPr="00E0742B">
        <w:t>в</w:t>
      </w:r>
      <w:r w:rsidRPr="00E0742B">
        <w:rPr>
          <w:lang w:val="en-US"/>
        </w:rPr>
        <w:t xml:space="preserve"> </w:t>
      </w:r>
      <w:r w:rsidRPr="00E0742B">
        <w:t>их</w:t>
      </w:r>
      <w:r w:rsidRPr="00E0742B">
        <w:rPr>
          <w:lang w:val="en-US"/>
        </w:rPr>
        <w:t xml:space="preserve"> </w:t>
      </w:r>
      <w:r w:rsidRPr="00E0742B">
        <w:t>числе</w:t>
      </w:r>
      <w:r w:rsidRPr="00E0742B">
        <w:rPr>
          <w:lang w:val="en-US"/>
        </w:rPr>
        <w:t xml:space="preserve"> </w:t>
      </w:r>
      <w:r w:rsidRPr="00E0742B">
        <w:t>гражданин</w:t>
      </w:r>
      <w:r w:rsidRPr="00E0742B">
        <w:rPr>
          <w:lang w:val="en-US"/>
        </w:rPr>
        <w:t xml:space="preserve"> </w:t>
      </w:r>
      <w:r w:rsidRPr="00E0742B">
        <w:t>США</w:t>
      </w:r>
      <w:r w:rsidRPr="00E0742B">
        <w:rPr>
          <w:lang w:val="en-US"/>
        </w:rPr>
        <w:t xml:space="preserve"> </w:t>
      </w:r>
      <w:r w:rsidRPr="00E0742B">
        <w:t>Уильям</w:t>
      </w:r>
      <w:r w:rsidRPr="00E0742B">
        <w:rPr>
          <w:lang w:val="en-US"/>
        </w:rPr>
        <w:t xml:space="preserve"> </w:t>
      </w:r>
      <w:proofErr w:type="spellStart"/>
      <w:r w:rsidRPr="00E0742B">
        <w:t>Риверс</w:t>
      </w:r>
      <w:proofErr w:type="spellEnd"/>
      <w:r w:rsidRPr="00E0742B">
        <w:rPr>
          <w:lang w:val="en-US"/>
        </w:rPr>
        <w:t xml:space="preserve"> “Factors Influencing Attitudes and Behaviors towards Language Use among Kazakhstani University-Level Students” – National Foreign Language Center, Washington DC, USA &amp; University of Maryland, Department of Germanic and</w:t>
      </w:r>
      <w:r w:rsidR="009D3E4B" w:rsidRPr="00E0742B">
        <w:rPr>
          <w:lang w:val="en-US"/>
        </w:rPr>
        <w:t xml:space="preserve"> Slavic Languages, USA – 2003).</w:t>
      </w:r>
      <w:proofErr w:type="gramEnd"/>
    </w:p>
    <w:p w:rsidR="009D3E4B" w:rsidRPr="00E0742B" w:rsidRDefault="009D3E4B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E0742B">
        <w:t>Э.Д. Сулейменовой получены следующие гранты: Фонда Сорос-Казахстан в рамках программы «Обновление гуманитарного об</w:t>
      </w:r>
      <w:r w:rsidRPr="00E0742B">
        <w:softHyphen/>
        <w:t>разования» за учебный комплекс «Казахский язык</w:t>
      </w:r>
      <w:proofErr w:type="gramStart"/>
      <w:r w:rsidRPr="00E0742B">
        <w:t>.</w:t>
      </w:r>
      <w:proofErr w:type="gramEnd"/>
      <w:r w:rsidRPr="00E0742B">
        <w:t xml:space="preserve"> </w:t>
      </w:r>
      <w:r w:rsidRPr="00E0742B">
        <w:rPr>
          <w:lang w:val="kk-KZ"/>
        </w:rPr>
        <w:t>Қ</w:t>
      </w:r>
      <w:proofErr w:type="gramStart"/>
      <w:r w:rsidRPr="00E0742B">
        <w:t>а</w:t>
      </w:r>
      <w:proofErr w:type="gramEnd"/>
      <w:r w:rsidRPr="00E0742B">
        <w:t>за</w:t>
      </w:r>
      <w:r w:rsidRPr="00E0742B">
        <w:rPr>
          <w:lang w:val="kk-KZ"/>
        </w:rPr>
        <w:t>қ</w:t>
      </w:r>
      <w:r w:rsidRPr="00E0742B">
        <w:t xml:space="preserve"> </w:t>
      </w:r>
      <w:r w:rsidRPr="00E0742B">
        <w:rPr>
          <w:lang w:val="kk-KZ"/>
        </w:rPr>
        <w:t>тіл</w:t>
      </w:r>
      <w:r w:rsidRPr="00E0742B">
        <w:t>i», состоящий из пяти учебни</w:t>
      </w:r>
      <w:r w:rsidRPr="00E0742B">
        <w:softHyphen/>
        <w:t>ков в комплекте с четырьмя компакт-дисками (1996); INTAS (</w:t>
      </w:r>
      <w:proofErr w:type="spellStart"/>
      <w:r w:rsidRPr="00E0742B">
        <w:t>International</w:t>
      </w:r>
      <w:proofErr w:type="spellEnd"/>
      <w:r w:rsidRPr="00E0742B">
        <w:t xml:space="preserve"> </w:t>
      </w:r>
      <w:proofErr w:type="spellStart"/>
      <w:r w:rsidRPr="00E0742B">
        <w:t>Association</w:t>
      </w:r>
      <w:proofErr w:type="spellEnd"/>
      <w:r w:rsidRPr="00E0742B">
        <w:t xml:space="preserve"> </w:t>
      </w:r>
      <w:proofErr w:type="spellStart"/>
      <w:r w:rsidRPr="00E0742B">
        <w:t>for</w:t>
      </w:r>
      <w:proofErr w:type="spellEnd"/>
      <w:r w:rsidRPr="00E0742B">
        <w:t xml:space="preserve"> </w:t>
      </w:r>
      <w:proofErr w:type="spellStart"/>
      <w:r w:rsidRPr="00E0742B">
        <w:t>the</w:t>
      </w:r>
      <w:proofErr w:type="spellEnd"/>
      <w:r w:rsidRPr="00E0742B">
        <w:t xml:space="preserve"> </w:t>
      </w:r>
      <w:proofErr w:type="spellStart"/>
      <w:r w:rsidRPr="00E0742B">
        <w:t>promotion</w:t>
      </w:r>
      <w:proofErr w:type="spellEnd"/>
      <w:r w:rsidRPr="00E0742B">
        <w:t xml:space="preserve"> </w:t>
      </w:r>
      <w:proofErr w:type="spellStart"/>
      <w:r w:rsidRPr="00E0742B">
        <w:t>of</w:t>
      </w:r>
      <w:proofErr w:type="spellEnd"/>
      <w:r w:rsidRPr="00E0742B">
        <w:t xml:space="preserve"> </w:t>
      </w:r>
      <w:proofErr w:type="spellStart"/>
      <w:r w:rsidRPr="00E0742B">
        <w:t>cooperation</w:t>
      </w:r>
      <w:proofErr w:type="spellEnd"/>
      <w:r w:rsidRPr="00E0742B">
        <w:t xml:space="preserve"> </w:t>
      </w:r>
      <w:proofErr w:type="spellStart"/>
      <w:r w:rsidRPr="00E0742B">
        <w:t>with</w:t>
      </w:r>
      <w:proofErr w:type="spellEnd"/>
      <w:r w:rsidRPr="00E0742B">
        <w:t xml:space="preserve"> </w:t>
      </w:r>
      <w:proofErr w:type="spellStart"/>
      <w:r w:rsidRPr="00E0742B">
        <w:t>scientists</w:t>
      </w:r>
      <w:proofErr w:type="spellEnd"/>
      <w:r w:rsidRPr="00E0742B">
        <w:t xml:space="preserve"> </w:t>
      </w:r>
      <w:proofErr w:type="spellStart"/>
      <w:r w:rsidRPr="00E0742B">
        <w:t>from</w:t>
      </w:r>
      <w:proofErr w:type="spellEnd"/>
      <w:r w:rsidRPr="00E0742B">
        <w:t xml:space="preserve"> NIS) за проект «</w:t>
      </w:r>
      <w:proofErr w:type="spellStart"/>
      <w:r w:rsidRPr="00E0742B">
        <w:t>The</w:t>
      </w:r>
      <w:proofErr w:type="spellEnd"/>
      <w:r w:rsidRPr="00E0742B">
        <w:t xml:space="preserve"> </w:t>
      </w:r>
      <w:proofErr w:type="spellStart"/>
      <w:r w:rsidRPr="00E0742B">
        <w:t>Lexicographical</w:t>
      </w:r>
      <w:proofErr w:type="spellEnd"/>
      <w:r w:rsidRPr="00E0742B">
        <w:t xml:space="preserve"> </w:t>
      </w:r>
      <w:proofErr w:type="spellStart"/>
      <w:r w:rsidRPr="00E0742B">
        <w:t>Description</w:t>
      </w:r>
      <w:proofErr w:type="spellEnd"/>
      <w:r w:rsidRPr="00E0742B">
        <w:t xml:space="preserve"> </w:t>
      </w:r>
      <w:proofErr w:type="spellStart"/>
      <w:r w:rsidRPr="00E0742B">
        <w:t>of</w:t>
      </w:r>
      <w:proofErr w:type="spellEnd"/>
      <w:r w:rsidRPr="00E0742B">
        <w:t xml:space="preserve"> </w:t>
      </w:r>
      <w:proofErr w:type="spellStart"/>
      <w:r w:rsidRPr="00E0742B">
        <w:t>Loanwords</w:t>
      </w:r>
      <w:proofErr w:type="spellEnd"/>
      <w:r w:rsidRPr="00E0742B">
        <w:t xml:space="preserve"> </w:t>
      </w:r>
      <w:proofErr w:type="spellStart"/>
      <w:r w:rsidRPr="00E0742B">
        <w:t>in</w:t>
      </w:r>
      <w:proofErr w:type="spellEnd"/>
      <w:r w:rsidRPr="00E0742B">
        <w:t xml:space="preserve"> </w:t>
      </w:r>
      <w:proofErr w:type="spellStart"/>
      <w:r w:rsidRPr="00E0742B">
        <w:t>Kazakh</w:t>
      </w:r>
      <w:proofErr w:type="spellEnd"/>
      <w:r w:rsidRPr="00E0742B">
        <w:t xml:space="preserve">» (1996-1997); Фонда Сорос-Казахстан (1997) за казахско-русский «Словарь по языкознанию. </w:t>
      </w:r>
      <w:proofErr w:type="spellStart"/>
      <w:r w:rsidRPr="00E0742B">
        <w:t>Ti</w:t>
      </w:r>
      <w:proofErr w:type="gramStart"/>
      <w:r w:rsidRPr="00E0742B">
        <w:t>л</w:t>
      </w:r>
      <w:proofErr w:type="spellEnd"/>
      <w:proofErr w:type="gramEnd"/>
      <w:r w:rsidRPr="00E0742B">
        <w:t xml:space="preserve"> </w:t>
      </w:r>
      <w:proofErr w:type="spellStart"/>
      <w:r w:rsidRPr="00E0742B">
        <w:t>бiлiмi</w:t>
      </w:r>
      <w:proofErr w:type="spellEnd"/>
      <w:r w:rsidRPr="00E0742B">
        <w:t xml:space="preserve"> с</w:t>
      </w:r>
      <w:r w:rsidRPr="00E0742B">
        <w:rPr>
          <w:lang w:val="kk-KZ"/>
        </w:rPr>
        <w:t>ө</w:t>
      </w:r>
      <w:proofErr w:type="spellStart"/>
      <w:r w:rsidRPr="00E0742B">
        <w:t>зд</w:t>
      </w:r>
      <w:proofErr w:type="spellEnd"/>
      <w:r w:rsidRPr="00E0742B">
        <w:rPr>
          <w:lang w:val="kk-KZ"/>
        </w:rPr>
        <w:t>ігі</w:t>
      </w:r>
      <w:r w:rsidRPr="00E0742B">
        <w:t>»; ACTR/ACCELS за одиннадцать обучающих модулей казахского языка для сети Ин</w:t>
      </w:r>
      <w:r w:rsidRPr="00E0742B">
        <w:rPr>
          <w:lang w:val="kk-KZ"/>
        </w:rPr>
        <w:t>т</w:t>
      </w:r>
      <w:proofErr w:type="spellStart"/>
      <w:r w:rsidRPr="00E0742B">
        <w:t>ерн</w:t>
      </w:r>
      <w:proofErr w:type="spellEnd"/>
      <w:r w:rsidRPr="00E0742B">
        <w:rPr>
          <w:lang w:val="kk-KZ"/>
        </w:rPr>
        <w:t>ет</w:t>
      </w:r>
      <w:r w:rsidRPr="00E0742B">
        <w:t xml:space="preserve"> (</w:t>
      </w:r>
      <w:hyperlink r:id="rId9" w:history="1">
        <w:r w:rsidRPr="00E0742B">
          <w:rPr>
            <w:rStyle w:val="a6"/>
          </w:rPr>
          <w:t>http://www.cenasianet.org</w:t>
        </w:r>
      </w:hyperlink>
      <w:r w:rsidRPr="00E0742B">
        <w:t xml:space="preserve"> 1998-2006); INTAS за проект </w:t>
      </w:r>
      <w:r w:rsidRPr="00E0742B">
        <w:rPr>
          <w:bCs/>
        </w:rPr>
        <w:t>«</w:t>
      </w:r>
      <w:proofErr w:type="spellStart"/>
      <w:r w:rsidRPr="00E0742B">
        <w:rPr>
          <w:bCs/>
        </w:rPr>
        <w:t>New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language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identity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in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transforming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societies</w:t>
      </w:r>
      <w:proofErr w:type="spellEnd"/>
      <w:r w:rsidRPr="00E0742B">
        <w:rPr>
          <w:bCs/>
        </w:rPr>
        <w:t xml:space="preserve">: </w:t>
      </w:r>
      <w:proofErr w:type="spellStart"/>
      <w:r w:rsidRPr="00E0742B">
        <w:rPr>
          <w:bCs/>
        </w:rPr>
        <w:t>Kazakhstan</w:t>
      </w:r>
      <w:proofErr w:type="spellEnd"/>
      <w:r w:rsidRPr="00E0742B">
        <w:rPr>
          <w:bCs/>
        </w:rPr>
        <w:t xml:space="preserve">, </w:t>
      </w:r>
      <w:proofErr w:type="spellStart"/>
      <w:r w:rsidRPr="00E0742B">
        <w:rPr>
          <w:bCs/>
        </w:rPr>
        <w:t>Kyrgyzstan</w:t>
      </w:r>
      <w:proofErr w:type="spellEnd"/>
      <w:r w:rsidRPr="00E0742B">
        <w:rPr>
          <w:bCs/>
        </w:rPr>
        <w:t xml:space="preserve">, </w:t>
      </w:r>
      <w:proofErr w:type="spellStart"/>
      <w:r w:rsidRPr="00E0742B">
        <w:rPr>
          <w:bCs/>
        </w:rPr>
        <w:t>Tajikistan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and</w:t>
      </w:r>
      <w:proofErr w:type="spellEnd"/>
      <w:r w:rsidRPr="00E0742B">
        <w:rPr>
          <w:bCs/>
        </w:rPr>
        <w:t xml:space="preserve"> </w:t>
      </w:r>
      <w:proofErr w:type="spellStart"/>
      <w:r w:rsidRPr="00E0742B">
        <w:rPr>
          <w:bCs/>
        </w:rPr>
        <w:t>Uzbekistan</w:t>
      </w:r>
      <w:proofErr w:type="spellEnd"/>
      <w:r w:rsidRPr="00E0742B">
        <w:rPr>
          <w:bCs/>
        </w:rPr>
        <w:t>» (</w:t>
      </w:r>
      <w:r w:rsidRPr="00E0742B">
        <w:t xml:space="preserve">2004-2007); ACTR/ACCELS за проект </w:t>
      </w:r>
      <w:r w:rsidRPr="00E0742B">
        <w:rPr>
          <w:bCs/>
        </w:rPr>
        <w:t>«</w:t>
      </w:r>
      <w:proofErr w:type="spellStart"/>
      <w:r w:rsidRPr="00E0742B">
        <w:rPr>
          <w:bCs/>
          <w:color w:val="000000"/>
        </w:rPr>
        <w:t>Six</w:t>
      </w:r>
      <w:proofErr w:type="spellEnd"/>
      <w:r w:rsidRPr="00E0742B">
        <w:rPr>
          <w:bCs/>
          <w:color w:val="000000"/>
        </w:rPr>
        <w:t xml:space="preserve"> </w:t>
      </w:r>
      <w:proofErr w:type="spellStart"/>
      <w:r w:rsidRPr="00E0742B">
        <w:rPr>
          <w:bCs/>
          <w:color w:val="000000"/>
        </w:rPr>
        <w:t>Language</w:t>
      </w:r>
      <w:proofErr w:type="spellEnd"/>
      <w:r w:rsidRPr="00E0742B">
        <w:rPr>
          <w:bCs/>
          <w:color w:val="000000"/>
        </w:rPr>
        <w:t xml:space="preserve"> </w:t>
      </w:r>
      <w:proofErr w:type="spellStart"/>
      <w:r w:rsidRPr="00E0742B">
        <w:rPr>
          <w:bCs/>
          <w:color w:val="000000"/>
        </w:rPr>
        <w:t>Test</w:t>
      </w:r>
      <w:proofErr w:type="spellEnd"/>
      <w:r w:rsidRPr="00E0742B">
        <w:rPr>
          <w:bCs/>
          <w:color w:val="000000"/>
        </w:rPr>
        <w:t xml:space="preserve"> </w:t>
      </w:r>
      <w:proofErr w:type="spellStart"/>
      <w:r w:rsidRPr="00E0742B">
        <w:rPr>
          <w:bCs/>
          <w:color w:val="000000"/>
        </w:rPr>
        <w:t>Development</w:t>
      </w:r>
      <w:proofErr w:type="spellEnd"/>
      <w:r w:rsidRPr="00E0742B">
        <w:rPr>
          <w:bCs/>
          <w:color w:val="000000"/>
        </w:rPr>
        <w:t xml:space="preserve"> </w:t>
      </w:r>
      <w:proofErr w:type="spellStart"/>
      <w:r w:rsidRPr="00E0742B">
        <w:rPr>
          <w:bCs/>
          <w:color w:val="000000"/>
        </w:rPr>
        <w:t>Project</w:t>
      </w:r>
      <w:proofErr w:type="spellEnd"/>
      <w:r w:rsidRPr="00E0742B">
        <w:rPr>
          <w:bCs/>
          <w:color w:val="000000"/>
        </w:rPr>
        <w:t xml:space="preserve">: </w:t>
      </w:r>
      <w:proofErr w:type="spellStart"/>
      <w:r w:rsidRPr="00E0742B">
        <w:rPr>
          <w:bCs/>
          <w:color w:val="000000"/>
        </w:rPr>
        <w:t>Kikongo</w:t>
      </w:r>
      <w:proofErr w:type="spellEnd"/>
      <w:r w:rsidRPr="00E0742B">
        <w:rPr>
          <w:bCs/>
          <w:color w:val="000000"/>
        </w:rPr>
        <w:t>/</w:t>
      </w:r>
      <w:proofErr w:type="spellStart"/>
      <w:r w:rsidRPr="00E0742B">
        <w:rPr>
          <w:bCs/>
          <w:color w:val="000000"/>
        </w:rPr>
        <w:t>Hausa</w:t>
      </w:r>
      <w:proofErr w:type="spellEnd"/>
      <w:r w:rsidRPr="00E0742B">
        <w:rPr>
          <w:bCs/>
          <w:color w:val="000000"/>
        </w:rPr>
        <w:t>/</w:t>
      </w:r>
      <w:proofErr w:type="spellStart"/>
      <w:r w:rsidRPr="00E0742B">
        <w:rPr>
          <w:bCs/>
          <w:color w:val="000000"/>
        </w:rPr>
        <w:t>Yoruba</w:t>
      </w:r>
      <w:proofErr w:type="spellEnd"/>
      <w:r w:rsidRPr="00E0742B">
        <w:rPr>
          <w:bCs/>
          <w:color w:val="000000"/>
        </w:rPr>
        <w:t>/</w:t>
      </w:r>
      <w:proofErr w:type="spellStart"/>
      <w:r w:rsidRPr="00E0742B">
        <w:rPr>
          <w:bCs/>
          <w:color w:val="000000"/>
        </w:rPr>
        <w:t>Kazakh</w:t>
      </w:r>
      <w:proofErr w:type="spellEnd"/>
      <w:r w:rsidRPr="00E0742B">
        <w:rPr>
          <w:bCs/>
          <w:color w:val="000000"/>
        </w:rPr>
        <w:t>/</w:t>
      </w:r>
      <w:proofErr w:type="spellStart"/>
      <w:r w:rsidRPr="00E0742B">
        <w:rPr>
          <w:bCs/>
          <w:color w:val="000000"/>
        </w:rPr>
        <w:t>Uzbek</w:t>
      </w:r>
      <w:proofErr w:type="spellEnd"/>
      <w:r w:rsidRPr="00E0742B">
        <w:rPr>
          <w:bCs/>
          <w:color w:val="000000"/>
        </w:rPr>
        <w:t>/</w:t>
      </w:r>
      <w:proofErr w:type="spellStart"/>
      <w:r w:rsidRPr="00E0742B">
        <w:rPr>
          <w:bCs/>
          <w:color w:val="000000"/>
        </w:rPr>
        <w:t>Tajik</w:t>
      </w:r>
      <w:proofErr w:type="spellEnd"/>
      <w:r w:rsidRPr="00E0742B">
        <w:t xml:space="preserve">» (2008-2009) и др.; а также награды и </w:t>
      </w:r>
      <w:r w:rsidRPr="00E0742B">
        <w:lastRenderedPageBreak/>
        <w:t xml:space="preserve">стипендии: нагрудный знак «За заслуги в развитии науки Республики Казахстан» (2002); Почетная грамота Республики Казахстан за заслуги перед государством, значительный вклад в социально-экономическое и культурное развитие страны, а также активную общественную деятельность (2004); Государственные научные стипендии для ученых и специалистов, внесших выдающийся вклад в развитие науки и техники (2001-2002; 2004-2006; 2011-2012); Государственный грант Министерства образования и науки Республики Казахстан «Лучший преподаватель» (2007). </w:t>
      </w:r>
    </w:p>
    <w:p w:rsidR="009D3E4B" w:rsidRPr="00E0742B" w:rsidRDefault="009D3E4B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gramStart"/>
      <w:r w:rsidRPr="00E0742B">
        <w:t xml:space="preserve">Профессором Э.Д. Сулейменовой подготовлено 19 докторов, 40 кандидатов филологических наук, а также 5 докторов </w:t>
      </w:r>
      <w:proofErr w:type="spellStart"/>
      <w:r w:rsidRPr="00E0742B">
        <w:t>PhD</w:t>
      </w:r>
      <w:proofErr w:type="spellEnd"/>
      <w:r w:rsidRPr="00E0742B">
        <w:t xml:space="preserve"> (в их числе гражданин США –  У. </w:t>
      </w:r>
      <w:proofErr w:type="spellStart"/>
      <w:r w:rsidRPr="00E0742B">
        <w:t>Риверс</w:t>
      </w:r>
      <w:proofErr w:type="spellEnd"/>
      <w:r w:rsidRPr="00E0742B">
        <w:t>.</w:t>
      </w:r>
      <w:proofErr w:type="gramEnd"/>
    </w:p>
    <w:p w:rsidR="001E6B71" w:rsidRPr="00E0742B" w:rsidRDefault="001E6B71" w:rsidP="00E707B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102030"/>
        </w:rPr>
      </w:pPr>
      <w:r w:rsidRPr="00E0742B">
        <w:rPr>
          <w:color w:val="102030"/>
        </w:rPr>
        <w:t xml:space="preserve">Сфера научной деятельности – </w:t>
      </w:r>
      <w:r w:rsidRPr="00E0742B">
        <w:rPr>
          <w:iCs/>
          <w:color w:val="102030"/>
        </w:rPr>
        <w:t xml:space="preserve">общее языкознание </w:t>
      </w:r>
      <w:r w:rsidRPr="00E0742B">
        <w:rPr>
          <w:color w:val="102030"/>
        </w:rPr>
        <w:t xml:space="preserve">(общая семантика, теория номинации, когнитивные аспекты языка, языковая способность и усвоение второго языка, методология и методы лингвистики), </w:t>
      </w:r>
      <w:r w:rsidRPr="00E0742B">
        <w:rPr>
          <w:iCs/>
          <w:color w:val="102030"/>
        </w:rPr>
        <w:t>социолингвистика</w:t>
      </w:r>
      <w:r w:rsidRPr="00E0742B">
        <w:rPr>
          <w:color w:val="102030"/>
        </w:rPr>
        <w:t xml:space="preserve"> (языковая ситуация и языковая политика, функционирование казахского и русского языков в Казахстане), теоретическая и прикладная лексикография, контрастивная лингвистика и т.д.</w:t>
      </w:r>
    </w:p>
    <w:p w:rsidR="001E6B71" w:rsidRPr="00E0742B" w:rsidRDefault="001E6B71" w:rsidP="00E7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02030"/>
        </w:rPr>
      </w:pPr>
      <w:r w:rsidRPr="00E0742B">
        <w:rPr>
          <w:color w:val="102030"/>
        </w:rPr>
        <w:t xml:space="preserve">Публикации: </w:t>
      </w:r>
      <w:r w:rsidRPr="00E0742B">
        <w:t>около 300 научных трудов на казахском, русском, английском языках: монографии – 7; словари – 4; вузовские учебники – 1; учебники русского языка для средней школы, рекомендованные МОН РК – 15</w:t>
      </w:r>
      <w:proofErr w:type="gramStart"/>
      <w:r w:rsidRPr="00E0742B">
        <w:t xml:space="preserve"> ;</w:t>
      </w:r>
      <w:proofErr w:type="gramEnd"/>
      <w:r w:rsidRPr="00E0742B">
        <w:t xml:space="preserve"> учебники казахского языка – 15; электронные учебные пособия по казахскому языку – 12.</w:t>
      </w:r>
    </w:p>
    <w:p w:rsidR="001E6B71" w:rsidRPr="00E0742B" w:rsidRDefault="001E6B71" w:rsidP="00E707B3">
      <w:pPr>
        <w:jc w:val="both"/>
        <w:rPr>
          <w:color w:val="102030"/>
        </w:rPr>
      </w:pPr>
    </w:p>
    <w:p w:rsidR="00942D11" w:rsidRPr="00E0742B" w:rsidRDefault="00942D11" w:rsidP="00E707B3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942D11" w:rsidRPr="00E0742B" w:rsidRDefault="00942D11" w:rsidP="00E707B3">
      <w:pPr>
        <w:jc w:val="both"/>
      </w:pPr>
      <w:r w:rsidRPr="00E0742B">
        <w:t>«</w:t>
      </w:r>
      <w:r w:rsidR="00174A27" w:rsidRPr="00E0742B">
        <w:t>Социолингвистика в эпоху глобализации</w:t>
      </w:r>
      <w:r w:rsidRPr="00E0742B">
        <w:t xml:space="preserve">» </w:t>
      </w:r>
      <w:r w:rsidR="00174A27" w:rsidRPr="00E0742B">
        <w:t xml:space="preserve">(3 </w:t>
      </w:r>
      <w:r w:rsidRPr="00E0742B">
        <w:t>кредит</w:t>
      </w:r>
      <w:r w:rsidR="00174A27" w:rsidRPr="00E0742B">
        <w:t>а</w:t>
      </w:r>
      <w:r w:rsidRPr="00E0742B">
        <w:t>)</w:t>
      </w:r>
    </w:p>
    <w:p w:rsidR="00942D11" w:rsidRPr="00E0742B" w:rsidRDefault="00942D11" w:rsidP="00E707B3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942D11" w:rsidRPr="00E0742B" w:rsidRDefault="00942D11" w:rsidP="00E707B3">
      <w:pPr>
        <w:jc w:val="both"/>
      </w:pPr>
      <w:r w:rsidRPr="00E0742B">
        <w:t>ПАСПОРТ дисциплины:</w:t>
      </w:r>
    </w:p>
    <w:p w:rsidR="00942D11" w:rsidRPr="00E0742B" w:rsidRDefault="00D1513A" w:rsidP="00E707B3">
      <w:pPr>
        <w:jc w:val="both"/>
      </w:pPr>
      <w:r w:rsidRPr="00E0742B">
        <w:t>Цель</w:t>
      </w:r>
      <w:r w:rsidRPr="00E0742B">
        <w:rPr>
          <w:lang w:val="kk-KZ"/>
        </w:rPr>
        <w:t xml:space="preserve">: </w:t>
      </w:r>
      <w:r w:rsidR="00475076" w:rsidRPr="00E0742B">
        <w:t>Социолингвистика (социальная лингвистика) - научная дисциплина, развивающаяся на стыке языкознания, социологии, социальной психологии и этнографии и изучающая широкий комплекс проблем, связанных с социальной природой языка, его общественными функциями, механизмом воздействия социальных факторов на язык и той ролью, которую играет язык в жизни общества.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Задачи: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a. исследование общественных функций существующих литературных языков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b. исследование строя и развития естественных языков, функционирующих в сложных социальных условиях.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c. Описание языковых ситуаций и их типология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d. Устранение языковых барьеров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>e. исследование стилистической дифференциации употребления языка в связи с его общественными функциями.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 xml:space="preserve">f. функциональная, социолингвистическая классификация языков, 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 xml:space="preserve">g. исследование </w:t>
      </w:r>
      <w:proofErr w:type="spellStart"/>
      <w:r w:rsidRPr="00E0742B">
        <w:t>мультилингвизма</w:t>
      </w:r>
      <w:proofErr w:type="spellEnd"/>
      <w:r w:rsidRPr="00E0742B">
        <w:t xml:space="preserve">, </w:t>
      </w:r>
    </w:p>
    <w:p w:rsidR="007C060D" w:rsidRPr="00E0742B" w:rsidRDefault="007C060D" w:rsidP="00E707B3">
      <w:pPr>
        <w:jc w:val="both"/>
        <w:rPr>
          <w:lang w:val="kk-KZ"/>
        </w:rPr>
      </w:pPr>
      <w:r w:rsidRPr="00E0742B">
        <w:t xml:space="preserve">h. разработка научно-технической терминологии, </w:t>
      </w:r>
    </w:p>
    <w:p w:rsidR="00942D11" w:rsidRPr="00E0742B" w:rsidRDefault="007C060D" w:rsidP="00E707B3">
      <w:pPr>
        <w:jc w:val="both"/>
      </w:pPr>
      <w:r w:rsidRPr="00E0742B">
        <w:t>i. исследование социальных факторов и их значения для функционирования и развития языка, языка и общества, языка и культуры.</w:t>
      </w:r>
    </w:p>
    <w:p w:rsidR="00942D11" w:rsidRPr="00E0742B" w:rsidRDefault="00942D11" w:rsidP="00E707B3">
      <w:pPr>
        <w:jc w:val="both"/>
        <w:rPr>
          <w:lang w:val="kk-KZ"/>
        </w:rPr>
      </w:pPr>
      <w:r w:rsidRPr="00E0742B">
        <w:t>Компетенции</w:t>
      </w:r>
      <w:r w:rsidR="00970B18" w:rsidRPr="00E0742B">
        <w:t>:</w:t>
      </w:r>
    </w:p>
    <w:p w:rsidR="00970B18" w:rsidRPr="00E0742B" w:rsidRDefault="00970B18" w:rsidP="00E707B3">
      <w:pPr>
        <w:jc w:val="both"/>
        <w:rPr>
          <w:lang w:val="kk-KZ"/>
        </w:rPr>
      </w:pPr>
      <w:r w:rsidRPr="00E0742B">
        <w:rPr>
          <w:rStyle w:val="ac"/>
          <w:bCs/>
          <w:i w:val="0"/>
        </w:rPr>
        <w:t>Межкультурная коммуникация</w:t>
      </w:r>
      <w:r w:rsidRPr="00E0742B">
        <w:t xml:space="preserve"> – это адекватное взаимопонимание двух участников коммуникативного акта, принадлежащих к разным национальным культурам. Именно поэтому цель преподавания иностранных языков – это в первую очередь обеспечение межкультурного общения и взаимопонимания между партнерами</w:t>
      </w:r>
      <w:r w:rsidRPr="00E0742B">
        <w:rPr>
          <w:lang w:val="kk-KZ"/>
        </w:rPr>
        <w:t>.</w:t>
      </w:r>
    </w:p>
    <w:p w:rsidR="00970B18" w:rsidRPr="00970B18" w:rsidRDefault="00970B18" w:rsidP="00E707B3">
      <w:pPr>
        <w:spacing w:before="100" w:beforeAutospacing="1" w:after="100" w:afterAutospacing="1"/>
        <w:jc w:val="both"/>
        <w:rPr>
          <w:lang w:eastAsia="zh-CN"/>
        </w:rPr>
      </w:pPr>
      <w:r w:rsidRPr="00970B18">
        <w:rPr>
          <w:lang w:eastAsia="zh-CN"/>
        </w:rPr>
        <w:t xml:space="preserve">Лингвострановедческие знания – знания лексических единиц с национально-культурной семантикой и </w:t>
      </w:r>
      <w:proofErr w:type="gramStart"/>
      <w:r w:rsidRPr="00970B18">
        <w:rPr>
          <w:lang w:eastAsia="zh-CN"/>
        </w:rPr>
        <w:t>умениях</w:t>
      </w:r>
      <w:proofErr w:type="gramEnd"/>
      <w:r w:rsidRPr="00970B18">
        <w:rPr>
          <w:lang w:eastAsia="zh-CN"/>
        </w:rPr>
        <w:t xml:space="preserve"> применять их в ситуациях межкультурного </w:t>
      </w:r>
      <w:r w:rsidRPr="00970B18">
        <w:rPr>
          <w:lang w:eastAsia="zh-CN"/>
        </w:rPr>
        <w:lastRenderedPageBreak/>
        <w:t>общения. Отражением менталитета народа страны изучаемого языка являются национальные пословицы и поговорки, предоставляющие учащимся возможность судить о правилах и принципах общения народа, о ценностях, о приоритетах, о верности слову.</w:t>
      </w:r>
    </w:p>
    <w:p w:rsidR="00970B18" w:rsidRPr="00970B18" w:rsidRDefault="00970B18" w:rsidP="00E707B3">
      <w:pPr>
        <w:spacing w:before="100" w:beforeAutospacing="1" w:after="100" w:afterAutospacing="1"/>
        <w:jc w:val="both"/>
        <w:rPr>
          <w:lang w:eastAsia="zh-CN"/>
        </w:rPr>
      </w:pPr>
      <w:r w:rsidRPr="00970B18">
        <w:rPr>
          <w:lang w:eastAsia="zh-CN"/>
        </w:rPr>
        <w:t>Социально-психологические знания – владение социокультурн</w:t>
      </w:r>
      <w:proofErr w:type="gramStart"/>
      <w:r w:rsidRPr="00970B18">
        <w:rPr>
          <w:lang w:eastAsia="zh-CN"/>
        </w:rPr>
        <w:t>о-</w:t>
      </w:r>
      <w:proofErr w:type="gramEnd"/>
      <w:r w:rsidRPr="00970B18">
        <w:rPr>
          <w:lang w:eastAsia="zh-CN"/>
        </w:rPr>
        <w:t xml:space="preserve"> обусловленными сценариями, национально-специфическими моделями поведения с использованием коммуникативной лексики, принятой в данной культуре. </w:t>
      </w:r>
    </w:p>
    <w:p w:rsidR="00970B18" w:rsidRPr="00970B18" w:rsidRDefault="00970B18" w:rsidP="00E707B3">
      <w:pPr>
        <w:spacing w:before="100" w:beforeAutospacing="1" w:after="100" w:afterAutospacing="1"/>
        <w:jc w:val="both"/>
        <w:rPr>
          <w:lang w:eastAsia="zh-CN"/>
        </w:rPr>
      </w:pPr>
      <w:proofErr w:type="spellStart"/>
      <w:r w:rsidRPr="00970B18">
        <w:rPr>
          <w:lang w:eastAsia="zh-CN"/>
        </w:rPr>
        <w:t>Культорологические</w:t>
      </w:r>
      <w:proofErr w:type="spellEnd"/>
      <w:r w:rsidRPr="00970B18">
        <w:rPr>
          <w:lang w:eastAsia="zh-CN"/>
        </w:rPr>
        <w:t xml:space="preserve"> знания – знания социокультурного, историко-культурного, этнокультурного фона и умения использовать их для достижения взаимопонимания с носителями данной культуры. </w:t>
      </w:r>
    </w:p>
    <w:p w:rsidR="00970B18" w:rsidRPr="00970B18" w:rsidRDefault="00970B18" w:rsidP="00E707B3">
      <w:pPr>
        <w:spacing w:before="100" w:beforeAutospacing="1" w:after="100" w:afterAutospacing="1"/>
        <w:jc w:val="both"/>
        <w:rPr>
          <w:lang w:eastAsia="zh-CN"/>
        </w:rPr>
      </w:pPr>
      <w:r w:rsidRPr="00E0742B">
        <w:rPr>
          <w:bCs/>
          <w:iCs/>
          <w:lang w:eastAsia="zh-CN"/>
        </w:rPr>
        <w:t xml:space="preserve">Социолингвистическая компетенция </w:t>
      </w:r>
      <w:r w:rsidRPr="00970B18">
        <w:rPr>
          <w:lang w:eastAsia="zh-CN"/>
        </w:rPr>
        <w:t>есть способность использовать и преобразовывать языковые формы в соответствии с ситуацией. Здесь важно знать семантические особенности слов, идиоматических выражений, их семантики в зависимости от стиля и характера общения, того эффекта, который они могут указывать на собеседника. Социолингвистическая компетенция в отношении диалекта и акцента включает в себя способность распознавать языковые особенности социальных слоев, места проживания, происхождения, рода занятий. Такие особенности встречаются на уровне лексики, грамматики, фонетики, манеры говорить, паралингвистики, языка телодвижений.</w:t>
      </w:r>
    </w:p>
    <w:p w:rsidR="00942D11" w:rsidRPr="00E0742B" w:rsidRDefault="00942D11" w:rsidP="00E707B3">
      <w:pPr>
        <w:jc w:val="both"/>
      </w:pPr>
    </w:p>
    <w:p w:rsidR="00942D11" w:rsidRPr="00E0742B" w:rsidRDefault="00942D11" w:rsidP="00D9381E">
      <w:pPr>
        <w:jc w:val="center"/>
      </w:pPr>
      <w:r w:rsidRPr="00E0742B">
        <w:t>СТРУКТУРА, ОБЪЕМ И СОДЕРЖАНИЕ ДИСЦИПЛИНЫ</w:t>
      </w:r>
    </w:p>
    <w:p w:rsidR="00F61308" w:rsidRPr="00E0742B" w:rsidRDefault="00F61308" w:rsidP="00D9381E">
      <w:pPr>
        <w:pStyle w:val="aa"/>
        <w:rPr>
          <w:sz w:val="24"/>
          <w:szCs w:val="24"/>
        </w:rPr>
      </w:pPr>
      <w:r w:rsidRPr="00E0742B">
        <w:rPr>
          <w:sz w:val="24"/>
          <w:szCs w:val="24"/>
        </w:rPr>
        <w:t>СТРУКТУРА КУРСА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3155"/>
        <w:gridCol w:w="748"/>
        <w:gridCol w:w="4257"/>
      </w:tblGrid>
      <w:tr w:rsidR="00F61308" w:rsidRPr="00E0742B" w:rsidTr="00C763E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Недели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Часы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Темы СРС</w:t>
            </w:r>
          </w:p>
        </w:tc>
      </w:tr>
      <w:tr w:rsidR="00F61308" w:rsidRPr="00E0742B" w:rsidTr="00E0742B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E7" w:rsidRPr="00E0742B" w:rsidRDefault="00184FE7" w:rsidP="00D05E38">
            <w:pPr>
              <w:jc w:val="center"/>
            </w:pPr>
            <w:r w:rsidRPr="00E0742B">
              <w:t>Тематический блок №1</w:t>
            </w:r>
          </w:p>
          <w:p w:rsidR="00F61308" w:rsidRPr="00E0742B" w:rsidRDefault="00184FE7" w:rsidP="00D05E38">
            <w:pPr>
              <w:pStyle w:val="aa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 xml:space="preserve">«Социолингвистика: новые задачи в </w:t>
            </w:r>
            <w:proofErr w:type="spellStart"/>
            <w:r w:rsidRPr="00E0742B">
              <w:rPr>
                <w:sz w:val="24"/>
                <w:szCs w:val="24"/>
              </w:rPr>
              <w:t>глобализующемся</w:t>
            </w:r>
            <w:proofErr w:type="spellEnd"/>
            <w:r w:rsidRPr="00E0742B">
              <w:rPr>
                <w:sz w:val="24"/>
                <w:szCs w:val="24"/>
              </w:rPr>
              <w:t xml:space="preserve"> мире»</w:t>
            </w:r>
          </w:p>
        </w:tc>
      </w:tr>
      <w:tr w:rsidR="00F61308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A377D4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Лекция.</w:t>
            </w:r>
            <w:r w:rsidR="00184FE7" w:rsidRPr="00E0742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84FE7" w:rsidRPr="00E0742B">
              <w:rPr>
                <w:sz w:val="24"/>
                <w:szCs w:val="24"/>
              </w:rPr>
              <w:t>Глобалистика</w:t>
            </w:r>
            <w:proofErr w:type="spellEnd"/>
            <w:r w:rsidR="00184FE7" w:rsidRPr="00E0742B">
              <w:rPr>
                <w:sz w:val="24"/>
                <w:szCs w:val="24"/>
              </w:rPr>
              <w:t xml:space="preserve"> и социолингвистика. Расширение цели и предмета социолингвистики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28"/>
              </w:numPr>
              <w:jc w:val="both"/>
              <w:rPr>
                <w:lang w:val="kk-KZ"/>
              </w:rPr>
            </w:pPr>
            <w:r>
              <w:t>Объект и предмет социолингвистики.</w:t>
            </w:r>
          </w:p>
          <w:p w:rsidR="00F61308" w:rsidRPr="00C763E4" w:rsidRDefault="00C763E4" w:rsidP="00C763E4">
            <w:pPr>
              <w:pStyle w:val="a8"/>
              <w:numPr>
                <w:ilvl w:val="0"/>
                <w:numId w:val="28"/>
              </w:numPr>
              <w:jc w:val="both"/>
              <w:rPr>
                <w:lang w:val="kk-KZ"/>
              </w:rPr>
            </w:pPr>
            <w:r>
              <w:t>Социолингвистика и др. смежные дисциплины. Социолингвистика и языкознание.</w:t>
            </w:r>
          </w:p>
        </w:tc>
      </w:tr>
      <w:tr w:rsidR="00F61308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08" w:rsidRPr="00E0742B" w:rsidRDefault="00F61308" w:rsidP="00A377D4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</w:t>
            </w:r>
            <w:r w:rsidR="00E0742B" w:rsidRPr="00E0742B">
              <w:rPr>
                <w:sz w:val="24"/>
                <w:szCs w:val="24"/>
              </w:rPr>
              <w:t>.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5"/>
              </w:numPr>
              <w:jc w:val="both"/>
            </w:pPr>
            <w:proofErr w:type="spellStart"/>
            <w:r w:rsidRPr="00E0742B">
              <w:t>Обьъект</w:t>
            </w:r>
            <w:proofErr w:type="spellEnd"/>
            <w:r w:rsidRPr="00E0742B">
              <w:t xml:space="preserve"> и предмет социолингвистики. Цели и задачи социолингвистики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5"/>
              </w:numPr>
              <w:jc w:val="both"/>
            </w:pPr>
            <w:proofErr w:type="spellStart"/>
            <w:r w:rsidRPr="00E0742B">
              <w:t>Макросоциолингвистика</w:t>
            </w:r>
            <w:proofErr w:type="spellEnd"/>
            <w:r w:rsidRPr="00E0742B">
              <w:t xml:space="preserve"> и </w:t>
            </w:r>
            <w:proofErr w:type="spellStart"/>
            <w:r w:rsidRPr="00E0742B">
              <w:t>микросоциолингвистика</w:t>
            </w:r>
            <w:proofErr w:type="spellEnd"/>
            <w:r w:rsidRPr="00E0742B"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08" w:rsidRPr="00E0742B" w:rsidRDefault="00F61308" w:rsidP="00E707B3">
            <w:pPr>
              <w:jc w:val="both"/>
            </w:pPr>
          </w:p>
        </w:tc>
      </w:tr>
      <w:tr w:rsidR="00F61308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A377D4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7A5690" w:rsidP="00E0742B">
            <w:pPr>
              <w:jc w:val="both"/>
              <w:rPr>
                <w:lang w:val="kk-KZ"/>
              </w:rPr>
            </w:pPr>
            <w:proofErr w:type="spellStart"/>
            <w:r w:rsidRPr="00E0742B">
              <w:t>Лекци</w:t>
            </w:r>
            <w:proofErr w:type="spellEnd"/>
            <w:r w:rsidRPr="00E0742B">
              <w:rPr>
                <w:lang w:val="kk-KZ"/>
              </w:rPr>
              <w:t xml:space="preserve">я. </w:t>
            </w:r>
            <w:r w:rsidRPr="00E0742B">
              <w:t xml:space="preserve">Угрозы, риски и выгоды глобализации в новом неолиберальном </w:t>
            </w:r>
            <w:proofErr w:type="spellStart"/>
            <w:r w:rsidRPr="00E0742B">
              <w:t>глобалистском</w:t>
            </w:r>
            <w:proofErr w:type="spellEnd"/>
            <w:r w:rsidRPr="00E0742B">
              <w:t xml:space="preserve"> дискурсе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08" w:rsidRPr="00E0742B" w:rsidRDefault="00F61308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29"/>
              </w:numPr>
              <w:jc w:val="both"/>
              <w:rPr>
                <w:lang w:val="kk-KZ"/>
              </w:rPr>
            </w:pPr>
            <w:r>
              <w:t>Язык как универсальное средство общения.</w:t>
            </w:r>
          </w:p>
          <w:p w:rsidR="00F61308" w:rsidRPr="00C763E4" w:rsidRDefault="00C763E4" w:rsidP="00C763E4">
            <w:pPr>
              <w:pStyle w:val="a8"/>
              <w:numPr>
                <w:ilvl w:val="0"/>
                <w:numId w:val="29"/>
              </w:numPr>
              <w:jc w:val="both"/>
              <w:rPr>
                <w:lang w:val="kk-KZ"/>
              </w:rPr>
            </w:pPr>
            <w:r>
              <w:t>Языковой код. Переключение и смешение кодов.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A377D4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9"/>
              </w:numPr>
              <w:jc w:val="both"/>
            </w:pPr>
            <w:r w:rsidRPr="00E0742B">
              <w:t xml:space="preserve">Социолингвистика и изменения предмета социолингвистики. Новые горизонты и </w:t>
            </w:r>
            <w:r w:rsidRPr="00E0742B">
              <w:lastRenderedPageBreak/>
              <w:t xml:space="preserve">новые задачи социолингвистики в условиях </w:t>
            </w:r>
            <w:proofErr w:type="spellStart"/>
            <w:r w:rsidRPr="00E0742B">
              <w:t>глобализационных</w:t>
            </w:r>
            <w:proofErr w:type="spellEnd"/>
            <w:r w:rsidRPr="00E0742B">
              <w:t xml:space="preserve"> </w:t>
            </w:r>
            <w:bookmarkStart w:id="3" w:name="_GoBack"/>
            <w:bookmarkEnd w:id="3"/>
            <w:r w:rsidRPr="00E0742B">
              <w:t>процессов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9"/>
              </w:numPr>
              <w:jc w:val="both"/>
            </w:pPr>
            <w:r w:rsidRPr="00E0742B">
              <w:t>Глобализация: научный дискурс, сферы высоких технологий и престижного потребления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A377D4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0742B">
            <w:pPr>
              <w:jc w:val="both"/>
              <w:rPr>
                <w:lang w:val="kk-KZ"/>
              </w:rPr>
            </w:pPr>
            <w:proofErr w:type="spellStart"/>
            <w:r w:rsidRPr="00E0742B">
              <w:t>Лекци</w:t>
            </w:r>
            <w:proofErr w:type="spellEnd"/>
            <w:r w:rsidRPr="00E0742B">
              <w:rPr>
                <w:lang w:val="kk-KZ"/>
              </w:rPr>
              <w:t>я.</w:t>
            </w:r>
            <w:r w:rsidRPr="00E0742B">
              <w:t xml:space="preserve"> Языки и глобализация: </w:t>
            </w:r>
            <w:r w:rsidRPr="00E0742B">
              <w:rPr>
                <w:lang w:val="en-US"/>
              </w:rPr>
              <w:t>pro</w:t>
            </w:r>
            <w:r w:rsidRPr="00E0742B">
              <w:t xml:space="preserve"> </w:t>
            </w:r>
            <w:r w:rsidRPr="00E0742B">
              <w:rPr>
                <w:lang w:val="en-US"/>
              </w:rPr>
              <w:t>et</w:t>
            </w:r>
            <w:r w:rsidRPr="00E0742B">
              <w:t xml:space="preserve"> </w:t>
            </w:r>
            <w:r w:rsidRPr="00E0742B">
              <w:rPr>
                <w:lang w:val="en-US"/>
              </w:rPr>
              <w:t>contra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0"/>
              </w:numPr>
              <w:jc w:val="both"/>
              <w:rPr>
                <w:lang w:val="kk-KZ"/>
              </w:rPr>
            </w:pPr>
            <w:r>
              <w:t>Языковое сообщество.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0"/>
              </w:numPr>
              <w:jc w:val="both"/>
              <w:rPr>
                <w:lang w:val="kk-KZ"/>
              </w:rPr>
            </w:pPr>
            <w:r>
              <w:t>Гипотезы происхождения языка.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A377D4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E0742B">
              <w:t>Глобализация: интернет и национальные языки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E0742B">
              <w:t>Глобализация: нация и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A377D4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0742B">
            <w:pPr>
              <w:jc w:val="both"/>
              <w:rPr>
                <w:lang w:val="kk-KZ"/>
              </w:rPr>
            </w:pPr>
            <w:proofErr w:type="spellStart"/>
            <w:r w:rsidRPr="00E0742B">
              <w:t>Лекци</w:t>
            </w:r>
            <w:proofErr w:type="spellEnd"/>
            <w:r w:rsidRPr="00E0742B">
              <w:rPr>
                <w:lang w:val="kk-KZ"/>
              </w:rPr>
              <w:t>я. Идея всемирного языка и ее воплощение в проектах интерлингвистики. Латинский язык и идея всемирного языка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1"/>
              </w:numPr>
              <w:jc w:val="both"/>
              <w:rPr>
                <w:lang w:val="kk-KZ"/>
              </w:rPr>
            </w:pPr>
            <w:r>
              <w:t>Общение людей и общение животных.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1"/>
              </w:numPr>
              <w:jc w:val="both"/>
              <w:rPr>
                <w:lang w:val="kk-KZ"/>
              </w:rPr>
            </w:pPr>
            <w:r>
              <w:t>Язык как система знаков: отличие коммуникативного знака от признаков, встречающихся в живой и неживой природе; роль сигнала и представления в формировании знака.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A377D4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11"/>
              </w:numPr>
              <w:jc w:val="both"/>
            </w:pPr>
            <w:r w:rsidRPr="00E0742B">
              <w:t xml:space="preserve">Проекты </w:t>
            </w:r>
            <w:proofErr w:type="spellStart"/>
            <w:r w:rsidRPr="00E0742B">
              <w:t>интеръязыков</w:t>
            </w:r>
            <w:proofErr w:type="spellEnd"/>
            <w:r w:rsidRPr="00E0742B">
              <w:t>. Международные искусственные языки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11"/>
              </w:numPr>
              <w:jc w:val="both"/>
            </w:pPr>
            <w:r w:rsidRPr="00E0742B">
              <w:t xml:space="preserve">Глобализация и </w:t>
            </w:r>
            <w:proofErr w:type="spellStart"/>
            <w:r w:rsidRPr="00E0742B">
              <w:t>пиджинизация</w:t>
            </w:r>
            <w:proofErr w:type="spellEnd"/>
            <w:r w:rsidRPr="00E0742B">
              <w:t xml:space="preserve"> языков на новом этапе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A377D4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E0742B">
              <w:rPr>
                <w:sz w:val="24"/>
                <w:szCs w:val="24"/>
              </w:rPr>
              <w:t>Лекци</w:t>
            </w:r>
            <w:proofErr w:type="spellEnd"/>
            <w:r w:rsidRPr="00E0742B">
              <w:rPr>
                <w:sz w:val="24"/>
                <w:szCs w:val="24"/>
                <w:lang w:val="kk-KZ"/>
              </w:rPr>
              <w:t>я. Глобализация и конкуренция мировых языков. Английский язык в мире – китайский язык в странах Востока – русский язык в странах СНГ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2"/>
              </w:numPr>
              <w:jc w:val="both"/>
              <w:rPr>
                <w:lang w:val="kk-KZ"/>
              </w:rPr>
            </w:pPr>
            <w:r>
              <w:t>Понятие о системе и системность языка.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2"/>
              </w:numPr>
              <w:jc w:val="both"/>
              <w:rPr>
                <w:lang w:val="kk-KZ"/>
              </w:rPr>
            </w:pPr>
            <w:r>
              <w:t>Понятие об оппозиции.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0742B" w:rsidRDefault="00E0742B" w:rsidP="00E0742B">
            <w:pPr>
              <w:pStyle w:val="a8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 w:rsidRPr="00E0742B">
              <w:t xml:space="preserve">Распространение мировых языков и </w:t>
            </w:r>
            <w:proofErr w:type="spellStart"/>
            <w:r w:rsidRPr="00E0742B">
              <w:t>пиджинизация</w:t>
            </w:r>
            <w:proofErr w:type="spellEnd"/>
            <w:r w:rsidRPr="00E0742B">
              <w:t xml:space="preserve"> языков мигрантов в Европе </w:t>
            </w:r>
          </w:p>
          <w:p w:rsidR="00E0742B" w:rsidRPr="00E0742B" w:rsidRDefault="00E0742B" w:rsidP="00E0742B">
            <w:pPr>
              <w:pStyle w:val="a8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 w:rsidRPr="00E0742B">
              <w:t xml:space="preserve">Распространение мировых языков и </w:t>
            </w:r>
            <w:proofErr w:type="spellStart"/>
            <w:r w:rsidRPr="00E0742B">
              <w:t>пиджинизация</w:t>
            </w:r>
            <w:proofErr w:type="spellEnd"/>
            <w:r w:rsidRPr="00E0742B">
              <w:t xml:space="preserve"> языков мигрантов в СНГ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E0742B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A955FE" w:rsidP="00A955FE">
            <w:pPr>
              <w:pStyle w:val="aa"/>
              <w:tabs>
                <w:tab w:val="left" w:pos="2100"/>
              </w:tabs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Тематический блок №2</w:t>
            </w: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A955FE" w:rsidRDefault="00A955FE" w:rsidP="001323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Лекция.</w:t>
            </w:r>
            <w:r w:rsidR="00132306">
              <w:rPr>
                <w:lang w:val="kk-KZ"/>
              </w:rPr>
              <w:t xml:space="preserve"> </w:t>
            </w:r>
            <w:r w:rsidR="00132306" w:rsidRPr="00132306">
              <w:rPr>
                <w:lang w:val="kk-KZ"/>
              </w:rPr>
              <w:t xml:space="preserve">Типы языковых идеологий и политик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3"/>
              </w:numPr>
              <w:jc w:val="both"/>
              <w:rPr>
                <w:lang w:val="kk-KZ"/>
              </w:rPr>
            </w:pPr>
            <w:r>
              <w:t xml:space="preserve">Понятие вариативности. </w:t>
            </w:r>
            <w:proofErr w:type="spellStart"/>
            <w:r>
              <w:t>Стратификационная</w:t>
            </w:r>
            <w:proofErr w:type="spellEnd"/>
            <w:r>
              <w:t xml:space="preserve"> и ситуативная вариативность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3"/>
              </w:numPr>
              <w:jc w:val="both"/>
              <w:rPr>
                <w:lang w:val="kk-KZ"/>
              </w:rPr>
            </w:pPr>
            <w:r>
              <w:t>Язык – речь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E3" w:rsidRPr="00E178E3" w:rsidRDefault="00E0742B" w:rsidP="00E178E3">
            <w:pPr>
              <w:jc w:val="both"/>
              <w:rPr>
                <w:lang w:val="kk-KZ"/>
              </w:rPr>
            </w:pPr>
            <w:r w:rsidRPr="00E0742B">
              <w:t>Семинарское занятие</w:t>
            </w:r>
            <w:r w:rsidR="00E178E3">
              <w:t>.</w:t>
            </w:r>
          </w:p>
          <w:p w:rsidR="00E178E3" w:rsidRPr="00E0742B" w:rsidRDefault="00E178E3" w:rsidP="00E178E3">
            <w:pPr>
              <w:pStyle w:val="a8"/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 xml:space="preserve">Языковые идеологии и их трансформации в </w:t>
            </w:r>
            <w:r w:rsidRPr="00E0742B">
              <w:rPr>
                <w:lang w:val="kk-KZ"/>
              </w:rPr>
              <w:lastRenderedPageBreak/>
              <w:t>современном мире. Идеология мультикультурализма и мультилингвизма</w:t>
            </w:r>
          </w:p>
          <w:p w:rsidR="00E0742B" w:rsidRPr="00E178E3" w:rsidRDefault="00E178E3" w:rsidP="00E178E3">
            <w:pPr>
              <w:pStyle w:val="a8"/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Идеология и политика вернакулизации с точки зрения глобализационных процессов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  <w:lang w:val="en-US"/>
              </w:rPr>
            </w:pPr>
            <w:r w:rsidRPr="00E0742B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132306" w:rsidRDefault="00A955FE" w:rsidP="00132306">
            <w:pPr>
              <w:jc w:val="both"/>
              <w:rPr>
                <w:rtl/>
                <w:lang w:val="kk-KZ"/>
              </w:rPr>
            </w:pPr>
            <w:r>
              <w:rPr>
                <w:lang w:val="kk-KZ"/>
              </w:rPr>
              <w:t>Лекция.</w:t>
            </w:r>
            <w:r w:rsidR="00132306">
              <w:rPr>
                <w:lang w:val="kk-KZ"/>
              </w:rPr>
              <w:t xml:space="preserve"> </w:t>
            </w:r>
            <w:r w:rsidR="00132306" w:rsidRPr="00132306">
              <w:rPr>
                <w:lang w:val="kk-KZ"/>
              </w:rPr>
              <w:t xml:space="preserve">Глобализация и типы языковых идеологий и политик. Монокультурализм и монолингвизм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4"/>
              </w:numPr>
              <w:jc w:val="both"/>
              <w:rPr>
                <w:lang w:val="kk-KZ"/>
              </w:rPr>
            </w:pPr>
            <w:r>
              <w:t>Понятие речевого поведения. Практика речевого поведения.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4"/>
              </w:numPr>
              <w:jc w:val="both"/>
              <w:rPr>
                <w:lang w:val="kk-KZ"/>
              </w:rPr>
            </w:pPr>
            <w:r>
              <w:t>Вербальная и невербальная коммуникация.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E3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178E3" w:rsidRPr="00E0742B" w:rsidRDefault="00E178E3" w:rsidP="00CD75D9">
            <w:pPr>
              <w:pStyle w:val="a8"/>
              <w:numPr>
                <w:ilvl w:val="0"/>
                <w:numId w:val="18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Идеология и политика монокультурализма и монолингвизма</w:t>
            </w:r>
          </w:p>
          <w:p w:rsidR="00E0742B" w:rsidRPr="00E178E3" w:rsidRDefault="00E178E3" w:rsidP="00CD75D9">
            <w:pPr>
              <w:pStyle w:val="a8"/>
              <w:numPr>
                <w:ilvl w:val="0"/>
                <w:numId w:val="18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Идеология и политика интернационализации и глобализация</w:t>
            </w:r>
            <w:r w:rsidR="00E0742B" w:rsidRPr="00E178E3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132306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13230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132306" w:rsidRDefault="00A955FE" w:rsidP="001323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Лекция.</w:t>
            </w:r>
            <w:r w:rsidR="00132306">
              <w:rPr>
                <w:lang w:val="kk-KZ"/>
              </w:rPr>
              <w:t xml:space="preserve"> </w:t>
            </w:r>
            <w:r w:rsidR="00132306" w:rsidRPr="00132306">
              <w:rPr>
                <w:lang w:val="kk-KZ"/>
              </w:rPr>
              <w:t>Идея о «втором родном языке» и языковая политика моноязычия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5"/>
              </w:numPr>
              <w:jc w:val="both"/>
              <w:rPr>
                <w:lang w:val="kk-KZ"/>
              </w:rPr>
            </w:pPr>
            <w:r>
              <w:t>Структура коммуникативного акта. Функции языка.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5"/>
              </w:numPr>
              <w:jc w:val="both"/>
              <w:rPr>
                <w:lang w:val="kk-KZ"/>
              </w:rPr>
            </w:pPr>
            <w:r>
              <w:t>Коммуникативная ситуация.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E3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178E3" w:rsidRPr="00E0742B" w:rsidRDefault="00E178E3" w:rsidP="00CD75D9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Противостояние политики монокультурализма и монолингвизма и политики интернационализации</w:t>
            </w:r>
          </w:p>
          <w:p w:rsidR="00E0742B" w:rsidRPr="00E178E3" w:rsidRDefault="00E178E3" w:rsidP="00CD75D9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Сосуществование? Противодействие? Конфликт? Сотрудничество? языковых политик в современном мире</w:t>
            </w:r>
            <w:r w:rsidR="00E0742B" w:rsidRPr="00E178E3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132306" w:rsidRDefault="00A955FE" w:rsidP="001323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Лекция.</w:t>
            </w:r>
            <w:r w:rsidR="00132306">
              <w:rPr>
                <w:lang w:val="kk-KZ"/>
              </w:rPr>
              <w:t xml:space="preserve"> </w:t>
            </w:r>
            <w:r w:rsidR="00132306" w:rsidRPr="00132306">
              <w:rPr>
                <w:lang w:val="kk-KZ"/>
              </w:rPr>
              <w:t xml:space="preserve">Экспансия английского языка </w:t>
            </w:r>
            <w:proofErr w:type="spellStart"/>
            <w:r w:rsidR="00132306" w:rsidRPr="00132306">
              <w:rPr>
                <w:lang w:val="en-US"/>
              </w:rPr>
              <w:t>vs</w:t>
            </w:r>
            <w:proofErr w:type="spellEnd"/>
            <w:r w:rsidR="00132306" w:rsidRPr="00E0742B">
              <w:t xml:space="preserve"> языковой пуризм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6"/>
              </w:numPr>
              <w:jc w:val="both"/>
              <w:rPr>
                <w:lang w:val="kk-KZ"/>
              </w:rPr>
            </w:pPr>
            <w:r>
              <w:t>Язык и культура. Проявление национальной специфики в языке.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6"/>
              </w:numPr>
              <w:jc w:val="both"/>
              <w:rPr>
                <w:lang w:val="kk-KZ"/>
              </w:rPr>
            </w:pPr>
            <w:r>
              <w:t>Принцип лингвистической относительности – гипотеза Сепира-Уорфа.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67724">
              <w:rPr>
                <w:sz w:val="24"/>
                <w:szCs w:val="24"/>
              </w:rPr>
              <w:t>Семинарское занятие</w:t>
            </w:r>
            <w:r w:rsidR="00E178E3">
              <w:rPr>
                <w:sz w:val="24"/>
                <w:szCs w:val="24"/>
              </w:rPr>
              <w:t>.</w:t>
            </w:r>
          </w:p>
          <w:p w:rsidR="00E178E3" w:rsidRPr="00E0742B" w:rsidRDefault="00E178E3" w:rsidP="00CD75D9">
            <w:pPr>
              <w:pStyle w:val="a8"/>
              <w:numPr>
                <w:ilvl w:val="0"/>
                <w:numId w:val="16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Глобализация и ее отражение в языковой политике государств СНГ</w:t>
            </w:r>
          </w:p>
          <w:p w:rsidR="00E178E3" w:rsidRPr="00E178E3" w:rsidRDefault="00E178E3" w:rsidP="00CD75D9">
            <w:pPr>
              <w:pStyle w:val="a8"/>
              <w:numPr>
                <w:ilvl w:val="0"/>
                <w:numId w:val="16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 xml:space="preserve">Глобализация и ее отражение в Государственных программах развития и функционирования </w:t>
            </w:r>
            <w:r w:rsidRPr="00E0742B">
              <w:rPr>
                <w:lang w:val="kk-KZ"/>
              </w:rPr>
              <w:lastRenderedPageBreak/>
              <w:t>языков в РК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867724" w:rsidRDefault="00A955FE" w:rsidP="00E707B3">
            <w:pPr>
              <w:pStyle w:val="aa"/>
              <w:jc w:val="both"/>
              <w:rPr>
                <w:sz w:val="24"/>
                <w:szCs w:val="24"/>
                <w:lang w:bidi="fa-IR"/>
              </w:rPr>
            </w:pPr>
            <w:r w:rsidRPr="00867724">
              <w:rPr>
                <w:sz w:val="24"/>
                <w:szCs w:val="24"/>
                <w:lang w:val="kk-KZ"/>
              </w:rPr>
              <w:t>Лекция.</w:t>
            </w:r>
            <w:r w:rsidR="00132306" w:rsidRPr="00867724">
              <w:rPr>
                <w:sz w:val="24"/>
                <w:szCs w:val="24"/>
                <w:lang w:val="kk-KZ"/>
              </w:rPr>
              <w:t xml:space="preserve"> </w:t>
            </w:r>
            <w:r w:rsidR="00132306" w:rsidRPr="00867724">
              <w:rPr>
                <w:sz w:val="24"/>
                <w:szCs w:val="24"/>
              </w:rPr>
              <w:t>Глобализация: оценки рисков языкового разнообразия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7"/>
              </w:numPr>
              <w:jc w:val="both"/>
              <w:rPr>
                <w:lang w:val="kk-KZ"/>
              </w:rPr>
            </w:pPr>
            <w:r>
              <w:t>Язык и мышление. Связь языка и мышления.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7"/>
              </w:numPr>
              <w:jc w:val="both"/>
              <w:rPr>
                <w:lang w:val="kk-KZ"/>
              </w:rPr>
            </w:pPr>
            <w:r>
              <w:t>Типология языков.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E3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E178E3" w:rsidRDefault="00E178E3" w:rsidP="00CD75D9">
            <w:pPr>
              <w:pStyle w:val="a8"/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E0742B">
              <w:rPr>
                <w:lang w:val="kk-KZ"/>
              </w:rPr>
              <w:t>Глобализация и языковая политика суверенного Казахстана</w:t>
            </w:r>
          </w:p>
          <w:p w:rsidR="00E0742B" w:rsidRPr="00E178E3" w:rsidRDefault="00E178E3" w:rsidP="00CD75D9">
            <w:pPr>
              <w:pStyle w:val="a8"/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E178E3">
              <w:rPr>
                <w:lang w:val="kk-KZ"/>
              </w:rPr>
              <w:t>Глобализация – полилингвизм – двуязычие</w:t>
            </w:r>
            <w:r w:rsidR="00E0742B" w:rsidRPr="00E178E3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E178E3" w:rsidRPr="00E0742B" w:rsidTr="00C65587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E3" w:rsidRPr="00E0742B" w:rsidRDefault="00C65587" w:rsidP="00C65587">
            <w:pPr>
              <w:jc w:val="center"/>
            </w:pPr>
            <w:r w:rsidRPr="00E0742B">
              <w:t>Тематический блок №3</w:t>
            </w:r>
          </w:p>
        </w:tc>
      </w:tr>
      <w:tr w:rsidR="00E0742B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4238DD" w:rsidRDefault="00A955FE" w:rsidP="004238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Лекция.</w:t>
            </w:r>
            <w:r w:rsidR="004238DD">
              <w:rPr>
                <w:lang w:val="kk-KZ"/>
              </w:rPr>
              <w:t xml:space="preserve"> </w:t>
            </w:r>
            <w:r w:rsidR="004238DD" w:rsidRPr="00E0742B">
              <w:t xml:space="preserve">Судьбы языков и их устойчивость в </w:t>
            </w:r>
            <w:proofErr w:type="spellStart"/>
            <w:r w:rsidR="004238DD" w:rsidRPr="00E0742B">
              <w:t>глобализующемся</w:t>
            </w:r>
            <w:proofErr w:type="spellEnd"/>
            <w:r w:rsidR="004238DD" w:rsidRPr="00E0742B">
              <w:t xml:space="preserve"> пространстве: утрата социальных функций – смена языка – смерть языка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38"/>
              </w:numPr>
              <w:jc w:val="both"/>
              <w:rPr>
                <w:lang w:val="kk-KZ"/>
              </w:rPr>
            </w:pPr>
            <w:r>
              <w:t>Формы существования языка.</w:t>
            </w:r>
          </w:p>
          <w:p w:rsidR="00E0742B" w:rsidRPr="00C763E4" w:rsidRDefault="00C763E4" w:rsidP="00C763E4">
            <w:pPr>
              <w:pStyle w:val="a8"/>
              <w:numPr>
                <w:ilvl w:val="0"/>
                <w:numId w:val="38"/>
              </w:numPr>
              <w:jc w:val="both"/>
              <w:rPr>
                <w:lang w:val="kk-KZ"/>
              </w:rPr>
            </w:pPr>
            <w:r>
              <w:t>Литературный язык. Норма литературного языка.</w:t>
            </w:r>
          </w:p>
        </w:tc>
      </w:tr>
      <w:tr w:rsidR="00E0742B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D1" w:rsidRDefault="00E0742B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5F04D1" w:rsidRPr="005F04D1" w:rsidRDefault="005F04D1" w:rsidP="005F04D1">
            <w:pPr>
              <w:pStyle w:val="a8"/>
              <w:numPr>
                <w:ilvl w:val="0"/>
                <w:numId w:val="24"/>
              </w:numPr>
              <w:jc w:val="both"/>
            </w:pPr>
            <w:r w:rsidRPr="00E0742B">
              <w:t>Что такое смерть языка?</w:t>
            </w:r>
          </w:p>
          <w:p w:rsidR="00E0742B" w:rsidRPr="005F04D1" w:rsidRDefault="005F04D1" w:rsidP="005F04D1">
            <w:pPr>
              <w:pStyle w:val="a8"/>
              <w:numPr>
                <w:ilvl w:val="0"/>
                <w:numId w:val="24"/>
              </w:numPr>
              <w:jc w:val="both"/>
            </w:pPr>
            <w:r w:rsidRPr="00E0742B">
              <w:t>Что такое смена языка?</w:t>
            </w:r>
            <w:r w:rsidR="00E0742B" w:rsidRPr="005F04D1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2B" w:rsidRPr="00E0742B" w:rsidRDefault="00E0742B" w:rsidP="00E707B3">
            <w:pPr>
              <w:pStyle w:val="aa"/>
              <w:jc w:val="both"/>
              <w:rPr>
                <w:sz w:val="24"/>
                <w:szCs w:val="24"/>
              </w:rPr>
            </w:pPr>
            <w:r w:rsidRPr="00E074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2B" w:rsidRPr="00E0742B" w:rsidRDefault="00E0742B" w:rsidP="00E707B3">
            <w:pPr>
              <w:jc w:val="both"/>
            </w:pPr>
          </w:p>
        </w:tc>
      </w:tr>
      <w:tr w:rsidR="004238DD" w:rsidRPr="00E0742B" w:rsidTr="00C763E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DD" w:rsidRPr="00E0742B" w:rsidRDefault="004238DD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DD" w:rsidRPr="004238DD" w:rsidRDefault="00C33222" w:rsidP="004238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>.</w:t>
            </w:r>
            <w:r w:rsidRPr="004238DD">
              <w:rPr>
                <w:lang w:val="kk-KZ"/>
              </w:rPr>
              <w:t xml:space="preserve"> </w:t>
            </w:r>
            <w:r w:rsidR="004238DD" w:rsidRPr="004238DD">
              <w:rPr>
                <w:lang w:val="kk-KZ"/>
              </w:rPr>
              <w:t>Глобализация – англо-американская модель общества – английский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DD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4" w:rsidRPr="009D2926" w:rsidRDefault="00C763E4" w:rsidP="00C763E4">
            <w:pPr>
              <w:pStyle w:val="a8"/>
              <w:numPr>
                <w:ilvl w:val="0"/>
                <w:numId w:val="39"/>
              </w:numPr>
              <w:jc w:val="both"/>
              <w:rPr>
                <w:lang w:val="kk-KZ"/>
              </w:rPr>
            </w:pPr>
            <w:r>
              <w:t>Функциональные стили литературного языка.</w:t>
            </w:r>
          </w:p>
          <w:p w:rsidR="004238DD" w:rsidRPr="00C763E4" w:rsidRDefault="00C763E4" w:rsidP="00C763E4">
            <w:pPr>
              <w:pStyle w:val="a8"/>
              <w:numPr>
                <w:ilvl w:val="0"/>
                <w:numId w:val="39"/>
              </w:numPr>
              <w:jc w:val="both"/>
              <w:rPr>
                <w:lang w:val="kk-KZ"/>
              </w:rPr>
            </w:pPr>
            <w:r>
              <w:t>Разговорный язык и просторечие. Диалекты. Диалекты как историческая категория.</w:t>
            </w:r>
          </w:p>
        </w:tc>
      </w:tr>
      <w:tr w:rsidR="00C33222" w:rsidRPr="00E0742B" w:rsidTr="00C763E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C33222" w:rsidRDefault="00C33222" w:rsidP="00482070">
            <w:pPr>
              <w:pStyle w:val="a8"/>
              <w:numPr>
                <w:ilvl w:val="0"/>
                <w:numId w:val="14"/>
              </w:numPr>
              <w:jc w:val="both"/>
              <w:rPr>
                <w:lang w:val="kk-KZ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Default="005F04D1" w:rsidP="00C068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Семинарское занятие.</w:t>
            </w:r>
          </w:p>
          <w:p w:rsidR="005F04D1" w:rsidRPr="00E0742B" w:rsidRDefault="005F04D1" w:rsidP="005F04D1">
            <w:pPr>
              <w:pStyle w:val="a8"/>
              <w:numPr>
                <w:ilvl w:val="0"/>
                <w:numId w:val="23"/>
              </w:numPr>
              <w:jc w:val="both"/>
            </w:pPr>
            <w:r w:rsidRPr="00E0742B">
              <w:t>Количество языков в мире и число языков в Казахстане</w:t>
            </w:r>
          </w:p>
          <w:p w:rsidR="005F04D1" w:rsidRPr="005F04D1" w:rsidRDefault="005F04D1" w:rsidP="005F04D1">
            <w:pPr>
              <w:pStyle w:val="a8"/>
              <w:numPr>
                <w:ilvl w:val="0"/>
                <w:numId w:val="23"/>
              </w:numPr>
              <w:jc w:val="both"/>
            </w:pPr>
            <w:r w:rsidRPr="00E0742B">
              <w:t>Глоб</w:t>
            </w:r>
            <w:r>
              <w:t>ализация и «американизация»: су</w:t>
            </w:r>
            <w:r w:rsidRPr="00E0742B">
              <w:t>дьбы национальных языков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E0742B" w:rsidRDefault="00C33222" w:rsidP="00E707B3">
            <w:pPr>
              <w:jc w:val="both"/>
            </w:pPr>
          </w:p>
        </w:tc>
      </w:tr>
      <w:tr w:rsidR="00C33222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0742B" w:rsidRDefault="00C33222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4238DD" w:rsidRDefault="00C33222" w:rsidP="004238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Лекция.</w:t>
            </w:r>
            <w:r w:rsidRPr="00E0742B">
              <w:t xml:space="preserve"> </w:t>
            </w:r>
            <w:r w:rsidRPr="00E0742B">
              <w:t>Глобализация: мировой язык – государственный / официальный язык – национальный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40"/>
              </w:numPr>
              <w:jc w:val="both"/>
              <w:rPr>
                <w:lang w:val="kk-KZ"/>
              </w:rPr>
            </w:pPr>
            <w:r>
              <w:t>Койне как средство междиалектного и межнационального общения.</w:t>
            </w:r>
          </w:p>
          <w:p w:rsidR="00C33222" w:rsidRPr="00C763E4" w:rsidRDefault="00C763E4" w:rsidP="00C763E4">
            <w:pPr>
              <w:pStyle w:val="a8"/>
              <w:numPr>
                <w:ilvl w:val="0"/>
                <w:numId w:val="40"/>
              </w:numPr>
              <w:jc w:val="both"/>
              <w:rPr>
                <w:lang w:val="kk-KZ"/>
              </w:rPr>
            </w:pPr>
            <w:r>
              <w:t>Идиолект. Понятие языковой личности.</w:t>
            </w:r>
          </w:p>
        </w:tc>
      </w:tr>
      <w:tr w:rsidR="00C33222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E0742B" w:rsidRDefault="00C33222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D1" w:rsidRDefault="00C33222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E0742B">
              <w:rPr>
                <w:sz w:val="24"/>
                <w:szCs w:val="24"/>
              </w:rPr>
              <w:t>Семинарское занятие.</w:t>
            </w:r>
          </w:p>
          <w:p w:rsidR="005F04D1" w:rsidRPr="00E0742B" w:rsidRDefault="005F04D1" w:rsidP="005F04D1">
            <w:pPr>
              <w:pStyle w:val="a8"/>
              <w:numPr>
                <w:ilvl w:val="0"/>
                <w:numId w:val="22"/>
              </w:numPr>
              <w:jc w:val="both"/>
            </w:pPr>
            <w:r w:rsidRPr="00E0742B">
              <w:t xml:space="preserve">Как обеспечивается устойчивость языков? Можно ли говорить об устойчивости языков в </w:t>
            </w:r>
            <w:proofErr w:type="spellStart"/>
            <w:r w:rsidRPr="00E0742B">
              <w:t>глобализующемся</w:t>
            </w:r>
            <w:proofErr w:type="spellEnd"/>
            <w:r w:rsidRPr="00E0742B">
              <w:t xml:space="preserve"> мире?</w:t>
            </w:r>
          </w:p>
          <w:p w:rsidR="00C33222" w:rsidRPr="005F04D1" w:rsidRDefault="005F04D1" w:rsidP="005F04D1">
            <w:pPr>
              <w:pStyle w:val="a8"/>
              <w:numPr>
                <w:ilvl w:val="0"/>
                <w:numId w:val="22"/>
              </w:numPr>
              <w:jc w:val="both"/>
            </w:pPr>
            <w:r w:rsidRPr="00E0742B">
              <w:t>Бесконечны ли лингвистические ресурсы? Чем и как создается ценность каждого языка и всех языков?</w:t>
            </w:r>
            <w:r w:rsidR="00C33222" w:rsidRPr="005F04D1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E0742B" w:rsidRDefault="00C33222" w:rsidP="00E707B3">
            <w:pPr>
              <w:jc w:val="both"/>
            </w:pPr>
          </w:p>
        </w:tc>
      </w:tr>
      <w:tr w:rsidR="00C33222" w:rsidRPr="00E0742B" w:rsidTr="00C763E4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0742B" w:rsidRDefault="00C33222" w:rsidP="00482070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4238DD" w:rsidRDefault="00C33222" w:rsidP="004238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Лекция. </w:t>
            </w:r>
            <w:r w:rsidRPr="00E0742B">
              <w:t xml:space="preserve">Формальное </w:t>
            </w:r>
            <w:r w:rsidRPr="00E0742B">
              <w:lastRenderedPageBreak/>
              <w:t>равенство и фактическое неравенство языков на мировом лингвистическом рынке: мировые языки, языки ЕС, языки СНГ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9D2926" w:rsidRDefault="00C763E4" w:rsidP="00C763E4">
            <w:pPr>
              <w:pStyle w:val="a8"/>
              <w:numPr>
                <w:ilvl w:val="0"/>
                <w:numId w:val="41"/>
              </w:numPr>
              <w:jc w:val="both"/>
              <w:rPr>
                <w:lang w:val="kk-KZ"/>
              </w:rPr>
            </w:pPr>
            <w:r>
              <w:t xml:space="preserve">Язык – </w:t>
            </w:r>
            <w:proofErr w:type="spellStart"/>
            <w:r>
              <w:t>макропосредник</w:t>
            </w:r>
            <w:proofErr w:type="spellEnd"/>
            <w:r>
              <w:t xml:space="preserve">, </w:t>
            </w:r>
            <w:r>
              <w:lastRenderedPageBreak/>
              <w:t>региональный язык, местный язык, профессиональный язык, ритуальный язык.</w:t>
            </w:r>
          </w:p>
          <w:p w:rsidR="00C33222" w:rsidRPr="00C763E4" w:rsidRDefault="00C763E4" w:rsidP="00C763E4">
            <w:pPr>
              <w:pStyle w:val="a8"/>
              <w:numPr>
                <w:ilvl w:val="0"/>
                <w:numId w:val="41"/>
              </w:numPr>
              <w:jc w:val="both"/>
              <w:rPr>
                <w:lang w:val="kk-KZ"/>
              </w:rPr>
            </w:pPr>
            <w:r>
              <w:t>Жаргоны. Арго.</w:t>
            </w:r>
          </w:p>
        </w:tc>
      </w:tr>
      <w:tr w:rsidR="00C33222" w:rsidRPr="00E0742B" w:rsidTr="00C76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E0742B" w:rsidRDefault="00C33222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D1" w:rsidRDefault="00C33222" w:rsidP="00C6558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4238DD">
              <w:rPr>
                <w:sz w:val="24"/>
                <w:szCs w:val="24"/>
              </w:rPr>
              <w:t>Семинарское занятие.</w:t>
            </w:r>
          </w:p>
          <w:p w:rsidR="005F04D1" w:rsidRPr="00E0742B" w:rsidRDefault="005F04D1" w:rsidP="005F04D1">
            <w:pPr>
              <w:pStyle w:val="a8"/>
              <w:numPr>
                <w:ilvl w:val="0"/>
                <w:numId w:val="21"/>
              </w:numPr>
              <w:jc w:val="both"/>
            </w:pPr>
            <w:r w:rsidRPr="00E0742B">
              <w:t>Глобализация и национальные языки: перспективы сохранения</w:t>
            </w:r>
          </w:p>
          <w:p w:rsidR="00C33222" w:rsidRPr="005F04D1" w:rsidRDefault="005F04D1" w:rsidP="005F04D1">
            <w:pPr>
              <w:pStyle w:val="a8"/>
              <w:numPr>
                <w:ilvl w:val="0"/>
                <w:numId w:val="21"/>
              </w:numPr>
              <w:jc w:val="both"/>
            </w:pPr>
            <w:r w:rsidRPr="00E0742B">
              <w:t>Языковые контакты в условиях глобализации: новые формы и результаты взаимодействия</w:t>
            </w:r>
            <w:r w:rsidR="00C33222" w:rsidRPr="005F04D1"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22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2" w:rsidRPr="00E0742B" w:rsidRDefault="00C33222" w:rsidP="00E707B3">
            <w:pPr>
              <w:jc w:val="both"/>
            </w:pPr>
          </w:p>
        </w:tc>
      </w:tr>
      <w:tr w:rsidR="00C763E4" w:rsidRPr="00E0742B" w:rsidTr="00C763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4" w:rsidRPr="00E0742B" w:rsidRDefault="00C763E4" w:rsidP="004820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4238DD" w:rsidRDefault="00C763E4" w:rsidP="00C6558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Лекция</w:t>
            </w:r>
            <w:r>
              <w:rPr>
                <w:sz w:val="24"/>
                <w:szCs w:val="24"/>
                <w:lang w:val="kk-KZ"/>
              </w:rPr>
              <w:t>.</w:t>
            </w:r>
            <w:r w:rsidRPr="004238DD">
              <w:rPr>
                <w:sz w:val="24"/>
                <w:szCs w:val="24"/>
              </w:rPr>
              <w:t xml:space="preserve"> </w:t>
            </w:r>
            <w:r w:rsidRPr="004238DD">
              <w:rPr>
                <w:sz w:val="24"/>
                <w:szCs w:val="24"/>
              </w:rPr>
              <w:t>Языковые контакты в прошлом, настоящем и будущем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4" w:rsidRDefault="00C763E4" w:rsidP="00C763E4">
            <w:pPr>
              <w:pStyle w:val="a8"/>
              <w:numPr>
                <w:ilvl w:val="0"/>
                <w:numId w:val="42"/>
              </w:numPr>
              <w:jc w:val="both"/>
              <w:rPr>
                <w:lang w:val="kk-KZ"/>
              </w:rPr>
            </w:pPr>
            <w:r>
              <w:t>Внутренние факторы развития языка.</w:t>
            </w:r>
          </w:p>
          <w:p w:rsidR="00C763E4" w:rsidRPr="00C763E4" w:rsidRDefault="00C763E4" w:rsidP="00C763E4">
            <w:pPr>
              <w:pStyle w:val="a8"/>
              <w:numPr>
                <w:ilvl w:val="0"/>
                <w:numId w:val="42"/>
              </w:numPr>
              <w:jc w:val="both"/>
              <w:rPr>
                <w:lang w:val="kk-KZ"/>
              </w:rPr>
            </w:pPr>
            <w:r>
              <w:t>Внешние факторы развития языка. Процессы дифференциации и интеграции в истории языков.</w:t>
            </w:r>
          </w:p>
        </w:tc>
      </w:tr>
      <w:tr w:rsidR="00C763E4" w:rsidRPr="00E0742B" w:rsidTr="00C763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4" w:rsidRPr="00E0742B" w:rsidRDefault="00C763E4" w:rsidP="00E707B3">
            <w:pPr>
              <w:jc w:val="both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Default="00C763E4" w:rsidP="00C068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Семинарское занятие.</w:t>
            </w:r>
          </w:p>
          <w:p w:rsidR="00C763E4" w:rsidRDefault="00C763E4" w:rsidP="005F04D1">
            <w:pPr>
              <w:pStyle w:val="a8"/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E0742B">
              <w:t>Глобализация и процессы лекс</w:t>
            </w:r>
            <w:r w:rsidRPr="005F04D1">
              <w:t>ического заимствования</w:t>
            </w:r>
          </w:p>
          <w:p w:rsidR="00C763E4" w:rsidRPr="005F04D1" w:rsidRDefault="00C763E4" w:rsidP="005F04D1">
            <w:pPr>
              <w:pStyle w:val="a8"/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5F04D1">
              <w:t>Глобализация и действие принципа экономии языковых усилий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E4" w:rsidRPr="00E750D1" w:rsidRDefault="00E750D1" w:rsidP="00E707B3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4" w:rsidRPr="00E0742B" w:rsidRDefault="00C763E4" w:rsidP="00E707B3">
            <w:pPr>
              <w:jc w:val="both"/>
            </w:pPr>
          </w:p>
        </w:tc>
      </w:tr>
    </w:tbl>
    <w:p w:rsidR="008B211D" w:rsidRPr="00E0742B" w:rsidRDefault="005941C0" w:rsidP="005F04D1">
      <w:pPr>
        <w:jc w:val="both"/>
      </w:pPr>
      <w:r w:rsidRPr="00E0742B">
        <w:t xml:space="preserve"> </w:t>
      </w:r>
    </w:p>
    <w:p w:rsidR="00942D11" w:rsidRPr="00E0742B" w:rsidRDefault="00942D11" w:rsidP="00E707B3">
      <w:pPr>
        <w:jc w:val="both"/>
      </w:pPr>
      <w:r w:rsidRPr="00E0742B">
        <w:t>Ключевые понятия дисциплины в системе знаний и компетенций: (Перечень основных понятий, процессов, явлений, необходимых для усвоения содержания дисциплины и формирования компетенций).</w:t>
      </w:r>
    </w:p>
    <w:p w:rsidR="00942D11" w:rsidRPr="00E0742B" w:rsidRDefault="00942D11" w:rsidP="00E707B3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942D11" w:rsidRPr="00E0742B" w:rsidRDefault="00942D11" w:rsidP="00E707B3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E0742B">
        <w:t>Список литературы</w:t>
      </w:r>
    </w:p>
    <w:p w:rsidR="00942D11" w:rsidRDefault="00942D11" w:rsidP="00E707B3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E0742B">
        <w:t>Основная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r w:rsidRPr="00E04073">
        <w:rPr>
          <w:lang w:eastAsia="zh-CN"/>
        </w:rPr>
        <w:t xml:space="preserve">Аврорин В.А. Проблемы изучения функциональной стороны языка (к вопросу о предмете социолингвистики). - </w:t>
      </w:r>
      <w:proofErr w:type="spellStart"/>
      <w:r w:rsidRPr="00E04073">
        <w:rPr>
          <w:lang w:eastAsia="zh-CN"/>
        </w:rPr>
        <w:t>Л.:Наука</w:t>
      </w:r>
      <w:proofErr w:type="spellEnd"/>
      <w:r w:rsidRPr="00E04073">
        <w:rPr>
          <w:lang w:eastAsia="zh-CN"/>
        </w:rPr>
        <w:t xml:space="preserve">, 1975. - 276 с.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proofErr w:type="spellStart"/>
      <w:r w:rsidRPr="00E04073">
        <w:rPr>
          <w:lang w:eastAsia="zh-CN"/>
        </w:rPr>
        <w:t>Азнабаева</w:t>
      </w:r>
      <w:proofErr w:type="spellEnd"/>
      <w:r w:rsidRPr="00E04073">
        <w:rPr>
          <w:lang w:eastAsia="zh-CN"/>
        </w:rPr>
        <w:t xml:space="preserve"> Л.А., </w:t>
      </w:r>
      <w:proofErr w:type="spellStart"/>
      <w:r w:rsidRPr="00E04073">
        <w:rPr>
          <w:lang w:eastAsia="zh-CN"/>
        </w:rPr>
        <w:t>Чанышева</w:t>
      </w:r>
      <w:proofErr w:type="spellEnd"/>
      <w:r w:rsidRPr="00E04073">
        <w:rPr>
          <w:lang w:eastAsia="zh-CN"/>
        </w:rPr>
        <w:t xml:space="preserve"> З.З. </w:t>
      </w:r>
      <w:proofErr w:type="spellStart"/>
      <w:r w:rsidRPr="00E04073">
        <w:rPr>
          <w:lang w:eastAsia="zh-CN"/>
        </w:rPr>
        <w:t>Фатическое</w:t>
      </w:r>
      <w:proofErr w:type="spellEnd"/>
      <w:r w:rsidRPr="00E04073">
        <w:rPr>
          <w:lang w:eastAsia="zh-CN"/>
        </w:rPr>
        <w:t xml:space="preserve"> общение: этнокультурный аспект // Совещание-семинар "</w:t>
      </w:r>
      <w:proofErr w:type="spellStart"/>
      <w:r w:rsidRPr="00E04073">
        <w:rPr>
          <w:lang w:eastAsia="zh-CN"/>
        </w:rPr>
        <w:t>Этнопсихолингвистические</w:t>
      </w:r>
      <w:proofErr w:type="spellEnd"/>
      <w:r w:rsidRPr="00E04073">
        <w:rPr>
          <w:lang w:eastAsia="zh-CN"/>
        </w:rPr>
        <w:t xml:space="preserve"> аспекты речевого общения". Тезисы докладов. Часть 1. - М.- Самарканд,1990. - С.5-6.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proofErr w:type="spellStart"/>
      <w:r w:rsidRPr="00E04073">
        <w:rPr>
          <w:lang w:eastAsia="zh-CN"/>
        </w:rPr>
        <w:t>Акиншина</w:t>
      </w:r>
      <w:proofErr w:type="spellEnd"/>
      <w:r w:rsidRPr="00E04073">
        <w:rPr>
          <w:lang w:eastAsia="zh-CN"/>
        </w:rPr>
        <w:t xml:space="preserve"> А.А., </w:t>
      </w:r>
      <w:proofErr w:type="spellStart"/>
      <w:r w:rsidRPr="00E04073">
        <w:rPr>
          <w:lang w:eastAsia="zh-CN"/>
        </w:rPr>
        <w:t>Формановская</w:t>
      </w:r>
      <w:proofErr w:type="spellEnd"/>
      <w:r w:rsidRPr="00E04073">
        <w:rPr>
          <w:lang w:eastAsia="zh-CN"/>
        </w:rPr>
        <w:t xml:space="preserve"> Н.И. Русский речевой этикет. - М.:Рус</w:t>
      </w:r>
      <w:proofErr w:type="gramStart"/>
      <w:r w:rsidRPr="00E04073">
        <w:rPr>
          <w:lang w:eastAsia="zh-CN"/>
        </w:rPr>
        <w:t>.я</w:t>
      </w:r>
      <w:proofErr w:type="gramEnd"/>
      <w:r w:rsidRPr="00E04073">
        <w:rPr>
          <w:lang w:eastAsia="zh-CN"/>
        </w:rPr>
        <w:t xml:space="preserve">зык,1975. - 183 с.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proofErr w:type="spellStart"/>
      <w:r w:rsidRPr="00E04073">
        <w:rPr>
          <w:lang w:eastAsia="zh-CN"/>
        </w:rPr>
        <w:t>Азнаурова</w:t>
      </w:r>
      <w:proofErr w:type="spellEnd"/>
      <w:r w:rsidRPr="00E04073">
        <w:rPr>
          <w:lang w:eastAsia="zh-CN"/>
        </w:rPr>
        <w:t xml:space="preserve"> Э.С. Прагматика художественного слова. - Ташкент: Фан,1988. - 121 с.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proofErr w:type="spellStart"/>
      <w:r w:rsidRPr="00E04073">
        <w:rPr>
          <w:lang w:eastAsia="zh-CN"/>
        </w:rPr>
        <w:t>Алироев</w:t>
      </w:r>
      <w:proofErr w:type="spellEnd"/>
      <w:r w:rsidRPr="00E04073">
        <w:rPr>
          <w:lang w:eastAsia="zh-CN"/>
        </w:rPr>
        <w:t xml:space="preserve"> И.Ю. Язык, история и культура </w:t>
      </w:r>
      <w:proofErr w:type="spellStart"/>
      <w:r w:rsidRPr="00E04073">
        <w:rPr>
          <w:lang w:eastAsia="zh-CN"/>
        </w:rPr>
        <w:t>вайнахов</w:t>
      </w:r>
      <w:proofErr w:type="spellEnd"/>
      <w:r w:rsidRPr="00E04073">
        <w:rPr>
          <w:lang w:eastAsia="zh-CN"/>
        </w:rPr>
        <w:t xml:space="preserve">. - Грозный: Книга,1990. - 368 с.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r w:rsidRPr="00E04073">
        <w:rPr>
          <w:lang w:eastAsia="zh-CN"/>
        </w:rPr>
        <w:t xml:space="preserve">Алпатов В.М. Категории вежливости в современном японском языке. - </w:t>
      </w:r>
      <w:proofErr w:type="spellStart"/>
      <w:r w:rsidRPr="00E04073">
        <w:rPr>
          <w:lang w:eastAsia="zh-CN"/>
        </w:rPr>
        <w:t>М.:Наука</w:t>
      </w:r>
      <w:proofErr w:type="spellEnd"/>
      <w:r w:rsidRPr="00E04073">
        <w:rPr>
          <w:lang w:eastAsia="zh-CN"/>
        </w:rPr>
        <w:t xml:space="preserve">, 1973. - 110 с.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r w:rsidRPr="00E04073">
        <w:rPr>
          <w:lang w:eastAsia="zh-CN"/>
        </w:rPr>
        <w:t xml:space="preserve">Антонова М.К. Пословицы как фрагмент поля побудительности в английском языке // Фразеологическая система немецкого и английского языков: </w:t>
      </w:r>
      <w:proofErr w:type="spellStart"/>
      <w:r w:rsidRPr="00E04073">
        <w:rPr>
          <w:lang w:eastAsia="zh-CN"/>
        </w:rPr>
        <w:t>Сб</w:t>
      </w:r>
      <w:proofErr w:type="gramStart"/>
      <w:r w:rsidRPr="00E04073">
        <w:rPr>
          <w:lang w:eastAsia="zh-CN"/>
        </w:rPr>
        <w:t>.н</w:t>
      </w:r>
      <w:proofErr w:type="gramEnd"/>
      <w:r w:rsidRPr="00E04073">
        <w:rPr>
          <w:lang w:eastAsia="zh-CN"/>
        </w:rPr>
        <w:t>ауч.тр</w:t>
      </w:r>
      <w:proofErr w:type="spellEnd"/>
      <w:r w:rsidRPr="00E04073">
        <w:rPr>
          <w:lang w:eastAsia="zh-CN"/>
        </w:rPr>
        <w:t>. /</w:t>
      </w:r>
      <w:proofErr w:type="spellStart"/>
      <w:r w:rsidRPr="00E04073">
        <w:rPr>
          <w:lang w:eastAsia="zh-CN"/>
        </w:rPr>
        <w:t>Челяб.гос.пед.ин</w:t>
      </w:r>
      <w:proofErr w:type="spellEnd"/>
      <w:r w:rsidRPr="00E04073">
        <w:rPr>
          <w:lang w:eastAsia="zh-CN"/>
        </w:rPr>
        <w:t xml:space="preserve">-т. - Челябинск, 1979. - С.113-116. </w:t>
      </w:r>
    </w:p>
    <w:p w:rsidR="00E04073" w:rsidRPr="00E04073" w:rsidRDefault="00E04073" w:rsidP="005558E3">
      <w:pPr>
        <w:pStyle w:val="a8"/>
        <w:numPr>
          <w:ilvl w:val="0"/>
          <w:numId w:val="27"/>
        </w:numPr>
        <w:rPr>
          <w:lang w:eastAsia="zh-CN"/>
        </w:rPr>
      </w:pPr>
      <w:r w:rsidRPr="00E04073">
        <w:rPr>
          <w:lang w:eastAsia="zh-CN"/>
        </w:rPr>
        <w:t xml:space="preserve">Апресян Ю.Д. Лексическая семантика. Синонимические средства языка. - М.:Наука,1974. - 367 с. </w:t>
      </w:r>
    </w:p>
    <w:p w:rsidR="00E04073" w:rsidRDefault="00E04073" w:rsidP="005558E3">
      <w:pPr>
        <w:pStyle w:val="a8"/>
        <w:numPr>
          <w:ilvl w:val="0"/>
          <w:numId w:val="27"/>
        </w:numPr>
        <w:spacing w:before="100" w:beforeAutospacing="1" w:after="100" w:afterAutospacing="1"/>
      </w:pPr>
      <w:r w:rsidRPr="00E04073">
        <w:rPr>
          <w:lang w:eastAsia="zh-CN"/>
        </w:rPr>
        <w:lastRenderedPageBreak/>
        <w:t xml:space="preserve">Апресян Ю.Д. Прагматическая информация для толкового словаря // Прагматика и проблемы </w:t>
      </w:r>
      <w:proofErr w:type="spellStart"/>
      <w:r w:rsidRPr="00E04073">
        <w:rPr>
          <w:lang w:eastAsia="zh-CN"/>
        </w:rPr>
        <w:t>интенсиональности</w:t>
      </w:r>
      <w:proofErr w:type="spellEnd"/>
      <w:r w:rsidRPr="00E04073">
        <w:rPr>
          <w:lang w:eastAsia="zh-CN"/>
        </w:rPr>
        <w:t xml:space="preserve">. - М.: Ин-т языкознания АН СССР,1988. - С.7-44. </w:t>
      </w:r>
      <w:proofErr w:type="spellStart"/>
      <w:r>
        <w:t>Вайнрайх</w:t>
      </w:r>
      <w:proofErr w:type="spellEnd"/>
      <w:r>
        <w:t xml:space="preserve"> У. </w:t>
      </w:r>
      <w:proofErr w:type="spellStart"/>
      <w:r>
        <w:t>Одноязычие</w:t>
      </w:r>
      <w:proofErr w:type="spellEnd"/>
      <w:r>
        <w:t xml:space="preserve"> и многоязычие // Новое в лингвистике. М., 1972. </w:t>
      </w:r>
      <w:proofErr w:type="spellStart"/>
      <w:r>
        <w:t>Вып</w:t>
      </w:r>
      <w:proofErr w:type="spellEnd"/>
      <w:r>
        <w:t xml:space="preserve">. 6. С. 57. </w:t>
      </w:r>
    </w:p>
    <w:p w:rsidR="00E04073" w:rsidRDefault="00E04073" w:rsidP="005558E3">
      <w:pPr>
        <w:pStyle w:val="a8"/>
        <w:numPr>
          <w:ilvl w:val="0"/>
          <w:numId w:val="27"/>
        </w:numPr>
        <w:spacing w:before="100" w:beforeAutospacing="1" w:after="100" w:afterAutospacing="1"/>
      </w:pPr>
      <w:r>
        <w:t xml:space="preserve">Розенцвейг В. Основные вопросы теории языковых контактов // Новое в лингвистике. М, 1972. </w:t>
      </w:r>
      <w:proofErr w:type="spellStart"/>
      <w:r>
        <w:t>Вып</w:t>
      </w:r>
      <w:proofErr w:type="spellEnd"/>
      <w:r>
        <w:t xml:space="preserve">. 6. С. 11. </w:t>
      </w:r>
    </w:p>
    <w:p w:rsidR="00E04073" w:rsidRDefault="00E04073" w:rsidP="005558E3">
      <w:pPr>
        <w:pStyle w:val="a8"/>
        <w:numPr>
          <w:ilvl w:val="0"/>
          <w:numId w:val="27"/>
        </w:numPr>
        <w:spacing w:before="100" w:beforeAutospacing="1" w:after="100" w:afterAutospacing="1"/>
      </w:pPr>
      <w:proofErr w:type="spellStart"/>
      <w:r>
        <w:t>Сигуан</w:t>
      </w:r>
      <w:proofErr w:type="spellEnd"/>
      <w:r>
        <w:t xml:space="preserve"> М., </w:t>
      </w:r>
      <w:proofErr w:type="spellStart"/>
      <w:r>
        <w:t>Макки</w:t>
      </w:r>
      <w:proofErr w:type="spellEnd"/>
      <w:r>
        <w:t xml:space="preserve"> У.Ф. Образование и двуязычие. М.,1990. </w:t>
      </w:r>
    </w:p>
    <w:p w:rsidR="00E04073" w:rsidRPr="00E04073" w:rsidRDefault="00E04073" w:rsidP="00E707B3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942D11" w:rsidRDefault="00942D11" w:rsidP="00E707B3">
      <w:pPr>
        <w:pStyle w:val="a3"/>
        <w:rPr>
          <w:sz w:val="24"/>
          <w:szCs w:val="24"/>
          <w:lang w:val="kk-KZ"/>
        </w:rPr>
      </w:pPr>
      <w:r w:rsidRPr="00E0742B">
        <w:rPr>
          <w:sz w:val="24"/>
          <w:szCs w:val="24"/>
        </w:rPr>
        <w:t>Дополнительная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Александрова Г.П. Развитие устно-речевых навыков в ходе сопоставления действительности страны изучаемого языка и нашей страны при </w:t>
      </w:r>
      <w:proofErr w:type="spellStart"/>
      <w:r>
        <w:t>билингвальном</w:t>
      </w:r>
      <w:proofErr w:type="spellEnd"/>
      <w:r>
        <w:t xml:space="preserve"> обучении //Ментор. - 1998. - № 2. - С. 22-24.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proofErr w:type="spellStart"/>
      <w:r>
        <w:t>Алексашенкова</w:t>
      </w:r>
      <w:proofErr w:type="spellEnd"/>
      <w:r>
        <w:t xml:space="preserve"> И.В. </w:t>
      </w:r>
      <w:proofErr w:type="spellStart"/>
      <w:r>
        <w:t>Билингвальная</w:t>
      </w:r>
      <w:proofErr w:type="spellEnd"/>
      <w:r>
        <w:t xml:space="preserve"> образовательная программа (</w:t>
      </w:r>
      <w:proofErr w:type="spellStart"/>
      <w:r>
        <w:t>куррикулум</w:t>
      </w:r>
      <w:proofErr w:type="spellEnd"/>
      <w:r>
        <w:t xml:space="preserve">) как средство поликультурного образования студентов: </w:t>
      </w:r>
      <w:proofErr w:type="spellStart"/>
      <w:r>
        <w:t>Дис</w:t>
      </w:r>
      <w:proofErr w:type="spellEnd"/>
      <w:r>
        <w:t xml:space="preserve">: канд. </w:t>
      </w:r>
      <w:proofErr w:type="spellStart"/>
      <w:r>
        <w:t>пед</w:t>
      </w:r>
      <w:proofErr w:type="spellEnd"/>
      <w:r>
        <w:t xml:space="preserve">. наук. - Великий Новгород, 2000.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Владимирова И.Г. </w:t>
      </w:r>
      <w:proofErr w:type="spellStart"/>
      <w:r>
        <w:t>Билингвальное</w:t>
      </w:r>
      <w:proofErr w:type="spellEnd"/>
      <w:r>
        <w:t xml:space="preserve"> обучение: соотношение содержательного и языкового компонентов //Ментор. - 1998. - № 2. - С. 14-17.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Дмитриева И.И. Методика преподавания иностранных языков в свете понятия "коммуникативная компетенция" //Ментор. - 1998. - № 2. - С. 34-36.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Михайлов М.М. Двуязычие в современном мире: Учебное пособие. - Чебоксары: Чувашский университет, 1988.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>Образование Великого Новгорода как открытая система</w:t>
      </w:r>
      <w:proofErr w:type="gramStart"/>
      <w:r>
        <w:t xml:space="preserve"> /П</w:t>
      </w:r>
      <w:proofErr w:type="gramEnd"/>
      <w:r>
        <w:t xml:space="preserve">од ред. </w:t>
      </w:r>
      <w:proofErr w:type="spellStart"/>
      <w:r>
        <w:t>М.Н.Певзнера</w:t>
      </w:r>
      <w:proofErr w:type="spellEnd"/>
      <w:r>
        <w:t xml:space="preserve">. - Великий Новгород, 2000.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Певзнер М.Н., Ширин А.Г. </w:t>
      </w:r>
      <w:proofErr w:type="spellStart"/>
      <w:r>
        <w:t>Билингвальное</w:t>
      </w:r>
      <w:proofErr w:type="spellEnd"/>
      <w:r>
        <w:t xml:space="preserve"> образование в контексте мирового опыта (на примере Германии): Монография. - Новгород: </w:t>
      </w:r>
      <w:proofErr w:type="spellStart"/>
      <w:r>
        <w:t>НовГУ</w:t>
      </w:r>
      <w:proofErr w:type="spellEnd"/>
      <w:r>
        <w:t xml:space="preserve"> им. Ярослава Мудрого, 1999.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Сафонова В.В. Изучение языков международного общения в контексте диалога культур и цивилизаций. - Воронеж: "Истоки", 1996.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Сорочкина Н.Е. Интегративная модель </w:t>
      </w:r>
      <w:proofErr w:type="spellStart"/>
      <w:r>
        <w:t>билингвального</w:t>
      </w:r>
      <w:proofErr w:type="spellEnd"/>
      <w:r>
        <w:t xml:space="preserve"> обучения в современной российской школе: </w:t>
      </w:r>
      <w:proofErr w:type="spellStart"/>
      <w:r>
        <w:t>Дис</w:t>
      </w:r>
      <w:proofErr w:type="spellEnd"/>
      <w:r>
        <w:t xml:space="preserve">: канд. </w:t>
      </w:r>
      <w:proofErr w:type="spellStart"/>
      <w:r>
        <w:t>пед</w:t>
      </w:r>
      <w:proofErr w:type="spellEnd"/>
      <w:r>
        <w:t xml:space="preserve">. наук. - Великий Новгород, 2000.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Философия образования для XXI века. - М.: Логос, 1992.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>
        <w:t xml:space="preserve">Шубин С.В. Мотивация овладения иностранным языком в условиях </w:t>
      </w:r>
      <w:proofErr w:type="spellStart"/>
      <w:r>
        <w:t>билингвального</w:t>
      </w:r>
      <w:proofErr w:type="spellEnd"/>
      <w:r>
        <w:t xml:space="preserve"> обучения в вузе: </w:t>
      </w:r>
      <w:proofErr w:type="spellStart"/>
      <w:r>
        <w:t>Дис</w:t>
      </w:r>
      <w:proofErr w:type="spellEnd"/>
      <w:r>
        <w:t xml:space="preserve">: канд. </w:t>
      </w:r>
      <w:proofErr w:type="spellStart"/>
      <w:r>
        <w:t>пед</w:t>
      </w:r>
      <w:proofErr w:type="spellEnd"/>
      <w:r>
        <w:t xml:space="preserve">. наук. - Великий Новгород, 2000.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5558E3">
        <w:rPr>
          <w:lang w:val="en-US"/>
        </w:rPr>
        <w:t>Fischman</w:t>
      </w:r>
      <w:proofErr w:type="spellEnd"/>
      <w:r w:rsidRPr="005558E3">
        <w:rPr>
          <w:lang w:val="en-US"/>
        </w:rPr>
        <w:t xml:space="preserve">, J.A. Bilingual </w:t>
      </w:r>
      <w:proofErr w:type="spellStart"/>
      <w:r w:rsidRPr="005558E3">
        <w:rPr>
          <w:lang w:val="en-US"/>
        </w:rPr>
        <w:t>educaton</w:t>
      </w:r>
      <w:proofErr w:type="spellEnd"/>
      <w:r w:rsidRPr="005558E3">
        <w:rPr>
          <w:lang w:val="en-US"/>
        </w:rPr>
        <w:t xml:space="preserve">. An international </w:t>
      </w:r>
      <w:proofErr w:type="spellStart"/>
      <w:r w:rsidRPr="005558E3">
        <w:rPr>
          <w:lang w:val="en-US"/>
        </w:rPr>
        <w:t>sociogical</w:t>
      </w:r>
      <w:proofErr w:type="spellEnd"/>
      <w:r w:rsidRPr="005558E3">
        <w:rPr>
          <w:lang w:val="en-US"/>
        </w:rPr>
        <w:t xml:space="preserve"> </w:t>
      </w:r>
      <w:proofErr w:type="spellStart"/>
      <w:r w:rsidRPr="005558E3">
        <w:rPr>
          <w:lang w:val="en-US"/>
        </w:rPr>
        <w:t>perspec-tive</w:t>
      </w:r>
      <w:proofErr w:type="spellEnd"/>
      <w:r w:rsidRPr="005558E3">
        <w:rPr>
          <w:lang w:val="en-US"/>
        </w:rPr>
        <w:t xml:space="preserve">. </w:t>
      </w:r>
      <w:proofErr w:type="spellStart"/>
      <w:r>
        <w:t>Rowley</w:t>
      </w:r>
      <w:proofErr w:type="spellEnd"/>
      <w:r>
        <w:t xml:space="preserve">, MA: </w:t>
      </w:r>
      <w:proofErr w:type="spellStart"/>
      <w:r>
        <w:t>Newbury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1976.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 w:rsidRPr="005558E3">
        <w:rPr>
          <w:lang w:val="en-US"/>
        </w:rPr>
        <w:t xml:space="preserve">Horn, D. </w:t>
      </w:r>
      <w:proofErr w:type="spellStart"/>
      <w:r w:rsidRPr="005558E3">
        <w:rPr>
          <w:lang w:val="en-US"/>
        </w:rPr>
        <w:t>Aspekte</w:t>
      </w:r>
      <w:proofErr w:type="spellEnd"/>
      <w:r w:rsidRPr="005558E3">
        <w:rPr>
          <w:lang w:val="en-US"/>
        </w:rPr>
        <w:t xml:space="preserve"> </w:t>
      </w:r>
      <w:proofErr w:type="spellStart"/>
      <w:r w:rsidRPr="005558E3">
        <w:rPr>
          <w:lang w:val="en-US"/>
        </w:rPr>
        <w:t>bilingualer</w:t>
      </w:r>
      <w:proofErr w:type="spellEnd"/>
      <w:r w:rsidRPr="005558E3">
        <w:rPr>
          <w:lang w:val="en-US"/>
        </w:rPr>
        <w:t xml:space="preserve"> </w:t>
      </w:r>
      <w:proofErr w:type="spellStart"/>
      <w:r w:rsidRPr="005558E3">
        <w:rPr>
          <w:lang w:val="en-US"/>
        </w:rPr>
        <w:t>Erziehung</w:t>
      </w:r>
      <w:proofErr w:type="spellEnd"/>
      <w:r w:rsidRPr="005558E3">
        <w:rPr>
          <w:lang w:val="en-US"/>
        </w:rPr>
        <w:t xml:space="preserve"> in den USA und </w:t>
      </w:r>
      <w:proofErr w:type="spellStart"/>
      <w:r w:rsidRPr="005558E3">
        <w:rPr>
          <w:lang w:val="en-US"/>
        </w:rPr>
        <w:t>Kanada</w:t>
      </w:r>
      <w:proofErr w:type="spellEnd"/>
      <w:r w:rsidRPr="005558E3">
        <w:rPr>
          <w:lang w:val="en-US"/>
        </w:rPr>
        <w:t xml:space="preserve">. </w:t>
      </w:r>
      <w:proofErr w:type="spellStart"/>
      <w:r w:rsidRPr="005558E3">
        <w:rPr>
          <w:lang w:val="en-US"/>
        </w:rPr>
        <w:t>Interkulturelle</w:t>
      </w:r>
      <w:proofErr w:type="spellEnd"/>
      <w:r w:rsidRPr="005558E3">
        <w:rPr>
          <w:lang w:val="en-US"/>
        </w:rPr>
        <w:t xml:space="preserve"> </w:t>
      </w:r>
      <w:proofErr w:type="spellStart"/>
      <w:r w:rsidRPr="005558E3">
        <w:rPr>
          <w:lang w:val="en-US"/>
        </w:rPr>
        <w:t>Erziehung</w:t>
      </w:r>
      <w:proofErr w:type="spellEnd"/>
      <w:r w:rsidRPr="005558E3">
        <w:rPr>
          <w:lang w:val="en-US"/>
        </w:rPr>
        <w:t xml:space="preserve"> in Praxis und </w:t>
      </w:r>
      <w:proofErr w:type="spellStart"/>
      <w:r w:rsidRPr="005558E3">
        <w:rPr>
          <w:lang w:val="en-US"/>
        </w:rPr>
        <w:t>Theorie</w:t>
      </w:r>
      <w:proofErr w:type="spellEnd"/>
      <w:r w:rsidRPr="005558E3">
        <w:rPr>
          <w:lang w:val="en-US"/>
        </w:rPr>
        <w:t xml:space="preserve">, Band 11. </w:t>
      </w:r>
      <w:proofErr w:type="spellStart"/>
      <w:r>
        <w:t>Baltmannsweiler</w:t>
      </w:r>
      <w:proofErr w:type="spellEnd"/>
      <w:r>
        <w:t xml:space="preserve">: </w:t>
      </w:r>
      <w:proofErr w:type="spellStart"/>
      <w:r>
        <w:t>P?dag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Burgb?cherei</w:t>
      </w:r>
      <w:proofErr w:type="spellEnd"/>
      <w:r>
        <w:t xml:space="preserve"> </w:t>
      </w:r>
      <w:proofErr w:type="spellStart"/>
      <w:r>
        <w:t>Schneider</w:t>
      </w:r>
      <w:proofErr w:type="spellEnd"/>
      <w:r>
        <w:t xml:space="preserve">. 1990.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5558E3">
        <w:rPr>
          <w:lang w:val="en-US"/>
        </w:rPr>
        <w:t>Kloss</w:t>
      </w:r>
      <w:proofErr w:type="spellEnd"/>
      <w:r w:rsidRPr="005558E3">
        <w:rPr>
          <w:lang w:val="en-US"/>
        </w:rPr>
        <w:t xml:space="preserve">, H. The American bilingual tradition. </w:t>
      </w:r>
      <w:proofErr w:type="spellStart"/>
      <w:r>
        <w:t>Rowley</w:t>
      </w:r>
      <w:proofErr w:type="spellEnd"/>
      <w:r>
        <w:t xml:space="preserve">, MA 1997.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r w:rsidRPr="005558E3">
        <w:rPr>
          <w:lang w:val="en-US"/>
        </w:rPr>
        <w:t xml:space="preserve">Mackey, W.F. A description of bilingualism. In: J.A. Fishman (ed.), Reading in the sociology of language.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Haag</w:t>
      </w:r>
      <w:proofErr w:type="spellEnd"/>
      <w:r>
        <w:t xml:space="preserve">: </w:t>
      </w:r>
      <w:proofErr w:type="spellStart"/>
      <w:r>
        <w:t>Mouton</w:t>
      </w:r>
      <w:proofErr w:type="spellEnd"/>
      <w:r>
        <w:t xml:space="preserve">. 1977. P. 554-584.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5558E3">
        <w:rPr>
          <w:lang w:val="en-US"/>
        </w:rPr>
        <w:t>Paulston</w:t>
      </w:r>
      <w:proofErr w:type="spellEnd"/>
      <w:r w:rsidRPr="005558E3">
        <w:rPr>
          <w:lang w:val="en-US"/>
        </w:rPr>
        <w:t xml:space="preserve">, C.B. Bilingual education: Theories and issues. </w:t>
      </w:r>
      <w:proofErr w:type="spellStart"/>
      <w:r>
        <w:t>Rowley</w:t>
      </w:r>
      <w:proofErr w:type="spellEnd"/>
      <w:r>
        <w:t xml:space="preserve">, MA 1980. </w:t>
      </w:r>
    </w:p>
    <w:p w:rsidR="005558E3" w:rsidRDefault="005558E3" w:rsidP="005558E3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5558E3">
        <w:rPr>
          <w:lang w:val="en-US"/>
        </w:rPr>
        <w:t>Spolsky</w:t>
      </w:r>
      <w:proofErr w:type="spellEnd"/>
      <w:r w:rsidRPr="005558E3">
        <w:rPr>
          <w:lang w:val="en-US"/>
        </w:rPr>
        <w:t xml:space="preserve"> B., Cooper R.L. Case studies in bilingual education. </w:t>
      </w:r>
      <w:proofErr w:type="spellStart"/>
      <w:r>
        <w:t>Rowley</w:t>
      </w:r>
      <w:proofErr w:type="spellEnd"/>
      <w:r>
        <w:t xml:space="preserve">, MA 1978. </w:t>
      </w:r>
    </w:p>
    <w:p w:rsidR="00942D11" w:rsidRDefault="00942D11" w:rsidP="00E707B3">
      <w:pPr>
        <w:jc w:val="both"/>
        <w:rPr>
          <w:lang w:val="kk-KZ"/>
        </w:rPr>
      </w:pPr>
      <w:r w:rsidRPr="00E0742B">
        <w:rPr>
          <w:bCs/>
        </w:rPr>
        <w:t>Задания и м</w:t>
      </w:r>
      <w:r w:rsidRPr="00E0742B">
        <w:t>етодические рекомендации по СРС / СРСП.</w:t>
      </w:r>
    </w:p>
    <w:p w:rsidR="009D2926" w:rsidRDefault="009D2926" w:rsidP="00E707B3">
      <w:pPr>
        <w:jc w:val="both"/>
        <w:rPr>
          <w:lang w:val="kk-KZ"/>
        </w:rPr>
      </w:pP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lastRenderedPageBreak/>
        <w:t xml:space="preserve">Процессы </w:t>
      </w:r>
      <w:proofErr w:type="spellStart"/>
      <w:r>
        <w:t>контактирования</w:t>
      </w:r>
      <w:proofErr w:type="spellEnd"/>
      <w:r>
        <w:t xml:space="preserve"> языков: заимствование, двуязычие (причины возникновения двуязычия), интерференция как вид </w:t>
      </w:r>
      <w:proofErr w:type="spellStart"/>
      <w:r>
        <w:t>контактирования</w:t>
      </w:r>
      <w:proofErr w:type="spellEnd"/>
      <w:r>
        <w:t xml:space="preserve"> языков.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Формы языковых контактов: субстрат, адстрат, суперстрат.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Смена общественно-исторических формаций как внешний фактор развития языка: племенные языки, язык народности.</w:t>
      </w:r>
    </w:p>
    <w:p w:rsidR="009272F1" w:rsidRDefault="009272F1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 и нация.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Национальные языки.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 xml:space="preserve">Становление </w:t>
      </w:r>
      <w:r w:rsidRPr="009D2926">
        <w:rPr>
          <w:lang w:val="kk-KZ"/>
        </w:rPr>
        <w:t>казахского</w:t>
      </w:r>
      <w:r>
        <w:t xml:space="preserve"> национального языка.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Языковая общность и родной язык.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Понятие языковой ситуации.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 xml:space="preserve">Билингвизм и </w:t>
      </w:r>
      <w:proofErr w:type="spellStart"/>
      <w:r>
        <w:t>диглоссия.</w:t>
      </w:r>
      <w:proofErr w:type="spellEnd"/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Национально-языковая политика.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Языковое прогнозирование.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Языковое строительство.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Языковые проблемы Р</w:t>
      </w:r>
      <w:r w:rsidRPr="009D2926">
        <w:rPr>
          <w:lang w:val="kk-KZ"/>
        </w:rPr>
        <w:t>К</w:t>
      </w:r>
      <w:r>
        <w:t>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 xml:space="preserve">Законы о языках (на примере </w:t>
      </w:r>
      <w:r w:rsidRPr="009D2926">
        <w:rPr>
          <w:lang w:val="kk-KZ"/>
        </w:rPr>
        <w:t>РК</w:t>
      </w:r>
      <w:r>
        <w:t>).</w:t>
      </w:r>
    </w:p>
    <w:p w:rsidR="009D2926" w:rsidRPr="009D2926" w:rsidRDefault="009D2926" w:rsidP="006D0EE2">
      <w:pPr>
        <w:pStyle w:val="a8"/>
        <w:numPr>
          <w:ilvl w:val="0"/>
          <w:numId w:val="43"/>
        </w:numPr>
        <w:jc w:val="both"/>
        <w:rPr>
          <w:lang w:val="kk-KZ"/>
        </w:rPr>
      </w:pPr>
      <w:r>
        <w:t>Язык и национальные конфликты.</w:t>
      </w: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  <w:proofErr w:type="spellStart"/>
      <w:proofErr w:type="gramStart"/>
      <w:r w:rsidRPr="00E0742B">
        <w:t>Ф</w:t>
      </w:r>
      <w:proofErr w:type="gramEnd"/>
      <w:r w:rsidRPr="00E0742B">
        <w:t>ормы</w:t>
      </w:r>
      <w:proofErr w:type="spellEnd"/>
      <w:r w:rsidRPr="00E0742B">
        <w:t xml:space="preserve"> контроля знаний и компетенций:</w:t>
      </w:r>
    </w:p>
    <w:p w:rsidR="00942D11" w:rsidRPr="00E0742B" w:rsidRDefault="00942D11" w:rsidP="00E707B3">
      <w:pPr>
        <w:jc w:val="both"/>
      </w:pPr>
      <w:r w:rsidRPr="00E0742B">
        <w:t xml:space="preserve">Контрольные работы: </w:t>
      </w:r>
      <w:r w:rsidR="006C7AED">
        <w:rPr>
          <w:lang w:val="kk-KZ"/>
        </w:rPr>
        <w:t>3</w:t>
      </w:r>
      <w:r w:rsidRPr="00E0742B">
        <w:t xml:space="preserve"> работ в семестр.</w:t>
      </w:r>
    </w:p>
    <w:p w:rsidR="00942D11" w:rsidRPr="00E0742B" w:rsidRDefault="00942D11" w:rsidP="00E707B3">
      <w:pPr>
        <w:jc w:val="both"/>
      </w:pPr>
      <w:r w:rsidRPr="00E0742B">
        <w:t>СРС: 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6C7AED" w:rsidRDefault="00942D11" w:rsidP="00E707B3">
      <w:pPr>
        <w:jc w:val="both"/>
        <w:rPr>
          <w:lang w:val="kk-KZ"/>
        </w:rPr>
      </w:pPr>
      <w:r w:rsidRPr="00E0742B">
        <w:t xml:space="preserve">РК: </w:t>
      </w:r>
      <w:r w:rsidR="006C7AED">
        <w:rPr>
          <w:lang w:val="kk-KZ"/>
        </w:rPr>
        <w:t>2</w:t>
      </w:r>
    </w:p>
    <w:p w:rsidR="00942D11" w:rsidRPr="00E0742B" w:rsidRDefault="00942D11" w:rsidP="00E707B3">
      <w:pPr>
        <w:jc w:val="both"/>
      </w:pPr>
      <w:r w:rsidRPr="00E0742B">
        <w:t>Промежуточный контроль: экзамен в период экзаменационной сессии.</w:t>
      </w: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  <w:r w:rsidRPr="00E0742B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42D11" w:rsidRPr="00E0742B" w:rsidRDefault="00942D11" w:rsidP="00E707B3">
      <w:pPr>
        <w:jc w:val="both"/>
      </w:pPr>
      <w:r w:rsidRPr="00E0742B">
        <w:t xml:space="preserve">Консультации по дисциплинам модуля можно получить во время </w:t>
      </w:r>
      <w:proofErr w:type="gramStart"/>
      <w:r w:rsidRPr="00E0742B">
        <w:t>офис-часов</w:t>
      </w:r>
      <w:proofErr w:type="gramEnd"/>
      <w:r w:rsidRPr="00E0742B">
        <w:t xml:space="preserve"> преподавателя (СРСП).</w:t>
      </w: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  <w:r w:rsidRPr="00E0742B">
        <w:t xml:space="preserve">Критерии оценки знаний и компетенций, баллы </w:t>
      </w:r>
      <w:proofErr w:type="gramStart"/>
      <w:r w:rsidRPr="00E0742B">
        <w:t>в</w:t>
      </w:r>
      <w:proofErr w:type="gramEnd"/>
      <w:r w:rsidRPr="00E0742B"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942D11" w:rsidRPr="00E0742B" w:rsidTr="00942D11">
        <w:tc>
          <w:tcPr>
            <w:tcW w:w="522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Контрольные работы</w:t>
            </w:r>
          </w:p>
        </w:tc>
        <w:tc>
          <w:tcPr>
            <w:tcW w:w="900" w:type="dxa"/>
            <w:vAlign w:val="center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?</w:t>
            </w:r>
          </w:p>
        </w:tc>
        <w:tc>
          <w:tcPr>
            <w:tcW w:w="720" w:type="dxa"/>
            <w:vMerge w:val="restart"/>
          </w:tcPr>
          <w:p w:rsidR="00942D11" w:rsidRPr="00E0742B" w:rsidRDefault="00942D11" w:rsidP="00E707B3">
            <w:pPr>
              <w:jc w:val="both"/>
            </w:pPr>
          </w:p>
          <w:p w:rsidR="00942D11" w:rsidRPr="00E0742B" w:rsidRDefault="00942D11" w:rsidP="00E707B3">
            <w:pPr>
              <w:jc w:val="both"/>
            </w:pPr>
            <w:r w:rsidRPr="00E0742B">
              <w:t>60</w:t>
            </w:r>
          </w:p>
        </w:tc>
      </w:tr>
      <w:tr w:rsidR="00942D11" w:rsidRPr="00E0742B" w:rsidTr="00942D11">
        <w:tc>
          <w:tcPr>
            <w:tcW w:w="522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c>
          <w:tcPr>
            <w:tcW w:w="522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c>
          <w:tcPr>
            <w:tcW w:w="522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?</w:t>
            </w:r>
          </w:p>
        </w:tc>
        <w:tc>
          <w:tcPr>
            <w:tcW w:w="720" w:type="dxa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t>40</w:t>
            </w:r>
          </w:p>
        </w:tc>
      </w:tr>
      <w:tr w:rsidR="00942D11" w:rsidRPr="00E0742B" w:rsidTr="00942D11">
        <w:tc>
          <w:tcPr>
            <w:tcW w:w="5220" w:type="dxa"/>
          </w:tcPr>
          <w:p w:rsidR="00942D11" w:rsidRPr="00E0742B" w:rsidRDefault="00942D11" w:rsidP="00E707B3">
            <w:pPr>
              <w:jc w:val="both"/>
            </w:pPr>
          </w:p>
        </w:tc>
        <w:tc>
          <w:tcPr>
            <w:tcW w:w="900" w:type="dxa"/>
          </w:tcPr>
          <w:p w:rsidR="00942D11" w:rsidRPr="00E0742B" w:rsidRDefault="00942D11" w:rsidP="00E707B3">
            <w:pPr>
              <w:jc w:val="both"/>
            </w:pPr>
          </w:p>
        </w:tc>
        <w:tc>
          <w:tcPr>
            <w:tcW w:w="720" w:type="dxa"/>
          </w:tcPr>
          <w:p w:rsidR="00942D11" w:rsidRPr="00E0742B" w:rsidRDefault="00942D11" w:rsidP="00E707B3">
            <w:pPr>
              <w:jc w:val="both"/>
            </w:pPr>
          </w:p>
        </w:tc>
      </w:tr>
    </w:tbl>
    <w:p w:rsidR="00942D11" w:rsidRPr="00E0742B" w:rsidRDefault="00942D11" w:rsidP="00E707B3">
      <w:pPr>
        <w:jc w:val="both"/>
        <w:rPr>
          <w:lang w:val="kk-KZ"/>
        </w:rPr>
      </w:pPr>
      <w:r w:rsidRPr="00E0742B">
        <w:t>Форма проведения рубежных контролей</w:t>
      </w:r>
      <w:r w:rsidRPr="00E0742B">
        <w:rPr>
          <w:lang w:val="kk-KZ"/>
        </w:rPr>
        <w:t xml:space="preserve"> </w:t>
      </w:r>
      <w:r w:rsidRPr="00E0742B">
        <w:t>(письменно или устно) и промежуточного экзамена - в письменном виде</w:t>
      </w:r>
    </w:p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  <w:rPr>
          <w:lang w:val="en-US"/>
        </w:rPr>
      </w:pPr>
      <w:r w:rsidRPr="00E0742B">
        <w:t>Шкала оценки знаний:</w:t>
      </w:r>
    </w:p>
    <w:p w:rsidR="00942D11" w:rsidRPr="00E0742B" w:rsidRDefault="00942D11" w:rsidP="00E707B3">
      <w:pPr>
        <w:jc w:val="both"/>
        <w:rPr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653"/>
        <w:gridCol w:w="1595"/>
        <w:gridCol w:w="3987"/>
      </w:tblGrid>
      <w:tr w:rsidR="00942D11" w:rsidRPr="00E0742B" w:rsidTr="00942D11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%-</w:t>
            </w:r>
            <w:proofErr w:type="spellStart"/>
            <w:r w:rsidRPr="00E0742B">
              <w:rPr>
                <w:rStyle w:val="s00"/>
              </w:rPr>
              <w:t>ное</w:t>
            </w:r>
            <w:proofErr w:type="spellEnd"/>
            <w:r w:rsidRPr="00E0742B">
              <w:rPr>
                <w:rStyle w:val="s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Оценка по традиционной системе</w:t>
            </w:r>
          </w:p>
        </w:tc>
      </w:tr>
      <w:tr w:rsidR="00942D11" w:rsidRPr="00E0742B" w:rsidTr="00942D11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  <w:rPr>
                <w:rStyle w:val="s00"/>
                <w:lang w:val="kk-KZ"/>
              </w:rPr>
            </w:pPr>
            <w:r w:rsidRPr="00E0742B">
              <w:rPr>
                <w:rStyle w:val="s00"/>
              </w:rPr>
              <w:t>Отлично</w:t>
            </w:r>
          </w:p>
          <w:p w:rsidR="00942D11" w:rsidRPr="00E0742B" w:rsidRDefault="00942D11" w:rsidP="00E707B3">
            <w:pPr>
              <w:jc w:val="both"/>
              <w:rPr>
                <w:lang w:val="en-US"/>
              </w:rPr>
            </w:pPr>
            <w:r w:rsidRPr="00E0742B">
              <w:rPr>
                <w:rStyle w:val="s00"/>
                <w:lang w:val="en-US"/>
              </w:rPr>
              <w:t xml:space="preserve"> </w:t>
            </w: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jc w:val="both"/>
              <w:rPr>
                <w:rStyle w:val="s00"/>
                <w:lang w:val="kk-KZ"/>
              </w:rPr>
            </w:pPr>
            <w:r w:rsidRPr="00E0742B">
              <w:rPr>
                <w:rStyle w:val="s00"/>
              </w:rPr>
              <w:t>Хорошо</w:t>
            </w:r>
          </w:p>
          <w:p w:rsidR="00942D11" w:rsidRPr="00E0742B" w:rsidRDefault="00942D11" w:rsidP="00E707B3">
            <w:pPr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lastRenderedPageBreak/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lastRenderedPageBreak/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jc w:val="both"/>
              <w:rPr>
                <w:rStyle w:val="s00"/>
                <w:lang w:val="kk-KZ"/>
              </w:rPr>
            </w:pPr>
            <w:r w:rsidRPr="00E0742B">
              <w:rPr>
                <w:rStyle w:val="s00"/>
              </w:rPr>
              <w:t>Удовлетворительно</w:t>
            </w:r>
          </w:p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D11" w:rsidRPr="00E0742B" w:rsidRDefault="00942D11" w:rsidP="00E707B3">
            <w:pPr>
              <w:jc w:val="both"/>
            </w:pPr>
          </w:p>
        </w:tc>
      </w:tr>
      <w:tr w:rsidR="00942D11" w:rsidRPr="00E0742B" w:rsidTr="00942D11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jc w:val="both"/>
            </w:pPr>
            <w:r w:rsidRPr="00E0742B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jc w:val="both"/>
              <w:rPr>
                <w:rStyle w:val="s00"/>
                <w:lang w:val="kk-KZ"/>
              </w:rPr>
            </w:pPr>
            <w:r w:rsidRPr="00E0742B">
              <w:rPr>
                <w:rStyle w:val="s00"/>
              </w:rPr>
              <w:t>Неудовлетворительно</w:t>
            </w:r>
          </w:p>
          <w:p w:rsidR="00942D11" w:rsidRPr="00E0742B" w:rsidRDefault="00942D11" w:rsidP="00E707B3">
            <w:pPr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I 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(</w:t>
            </w:r>
            <w:r w:rsidRPr="00E0742B">
              <w:rPr>
                <w:lang w:val="en-US"/>
              </w:rPr>
              <w:t>Incomplete</w:t>
            </w:r>
            <w:r w:rsidRPr="00E0742B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«Дисциплина не завершена»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>)</w:t>
            </w:r>
          </w:p>
        </w:tc>
      </w:tr>
      <w:tr w:rsidR="00942D11" w:rsidRPr="00E0742B" w:rsidTr="00942D11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>P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t>-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«Зачтено»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>)</w:t>
            </w:r>
          </w:p>
        </w:tc>
      </w:tr>
      <w:tr w:rsidR="00942D11" w:rsidRPr="00E0742B" w:rsidTr="00942D11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NP 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(No </w:t>
            </w:r>
            <w:r w:rsidRPr="00E0742B">
              <w:t>Р</w:t>
            </w:r>
            <w:r w:rsidRPr="00E0742B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«Не зачтено»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kk-KZ"/>
              </w:rPr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 xml:space="preserve">) </w:t>
            </w:r>
          </w:p>
        </w:tc>
      </w:tr>
      <w:tr w:rsidR="00942D11" w:rsidRPr="00E0742B" w:rsidTr="00942D11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W 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(</w:t>
            </w:r>
            <w:r w:rsidRPr="00E0742B">
              <w:rPr>
                <w:lang w:val="en-US"/>
              </w:rPr>
              <w:t>Withdrawal</w:t>
            </w:r>
            <w:r w:rsidRPr="00E0742B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«Отказ от дисциплины»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>)</w:t>
            </w:r>
          </w:p>
        </w:tc>
      </w:tr>
      <w:tr w:rsidR="00942D11" w:rsidRPr="00E0742B" w:rsidTr="00942D11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spacing w:val="-6"/>
                <w:lang w:val="en-US"/>
              </w:rPr>
            </w:pPr>
            <w:r w:rsidRPr="00E0742B">
              <w:rPr>
                <w:spacing w:val="-6"/>
                <w:lang w:val="en-US"/>
              </w:rPr>
              <w:t xml:space="preserve">AW 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spacing w:val="-6"/>
              </w:rPr>
            </w:pPr>
            <w:r w:rsidRPr="00E0742B">
              <w:rPr>
                <w:spacing w:val="-6"/>
              </w:rPr>
              <w:t>Снятие с дисциплины по академическим  причинам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>)</w:t>
            </w:r>
          </w:p>
        </w:tc>
      </w:tr>
      <w:tr w:rsidR="00942D11" w:rsidRPr="00E0742B" w:rsidTr="00942D11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 xml:space="preserve">AU 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(</w:t>
            </w:r>
            <w:r w:rsidRPr="00E0742B">
              <w:rPr>
                <w:lang w:val="en-US"/>
              </w:rPr>
              <w:t>Audit</w:t>
            </w:r>
            <w:r w:rsidRPr="00E0742B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«Дисциплина прослушана»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(не учитывается при вычислении </w:t>
            </w:r>
            <w:r w:rsidRPr="00E0742B">
              <w:rPr>
                <w:lang w:val="en-US"/>
              </w:rPr>
              <w:t>GPA</w:t>
            </w:r>
            <w:r w:rsidRPr="00E0742B">
              <w:t>)</w:t>
            </w:r>
          </w:p>
        </w:tc>
      </w:tr>
      <w:tr w:rsidR="00942D11" w:rsidRPr="00E0742B" w:rsidTr="00942D11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proofErr w:type="spellStart"/>
            <w:r w:rsidRPr="00E0742B">
              <w:t>Атт</w:t>
            </w:r>
            <w:proofErr w:type="spellEnd"/>
            <w:r w:rsidRPr="00E0742B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30-60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t>Аттестован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</w:p>
        </w:tc>
      </w:tr>
      <w:tr w:rsidR="00942D11" w:rsidRPr="00E0742B" w:rsidTr="00942D11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 xml:space="preserve">Не </w:t>
            </w:r>
            <w:proofErr w:type="spellStart"/>
            <w:r w:rsidRPr="00E0742B">
              <w:t>атт</w:t>
            </w:r>
            <w:proofErr w:type="spellEnd"/>
            <w:r w:rsidRPr="00E0742B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0-29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  <w:r w:rsidRPr="00E0742B">
              <w:t>Не аттестован</w:t>
            </w:r>
          </w:p>
          <w:p w:rsidR="00942D11" w:rsidRPr="00E0742B" w:rsidRDefault="00942D11" w:rsidP="00E707B3">
            <w:pPr>
              <w:pStyle w:val="2"/>
              <w:spacing w:after="0" w:line="232" w:lineRule="auto"/>
              <w:jc w:val="both"/>
            </w:pPr>
          </w:p>
        </w:tc>
      </w:tr>
      <w:tr w:rsidR="00942D11" w:rsidRPr="00E0742B" w:rsidTr="00942D11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2"/>
              <w:spacing w:after="0" w:line="232" w:lineRule="auto"/>
              <w:jc w:val="both"/>
              <w:rPr>
                <w:lang w:val="en-US"/>
              </w:rPr>
            </w:pPr>
            <w:r w:rsidRPr="00E0742B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Pr="00E0742B" w:rsidRDefault="00942D11" w:rsidP="00E707B3">
            <w:pPr>
              <w:pStyle w:val="a5"/>
              <w:jc w:val="both"/>
              <w:rPr>
                <w:sz w:val="24"/>
                <w:lang w:val="en-US"/>
              </w:rPr>
            </w:pPr>
            <w:r w:rsidRPr="00E0742B">
              <w:rPr>
                <w:sz w:val="24"/>
              </w:rPr>
              <w:t>Повторное изучение дисциплины</w:t>
            </w:r>
          </w:p>
        </w:tc>
      </w:tr>
    </w:tbl>
    <w:p w:rsidR="00942D11" w:rsidRPr="00E0742B" w:rsidRDefault="00942D11" w:rsidP="00E707B3">
      <w:pPr>
        <w:jc w:val="both"/>
      </w:pPr>
    </w:p>
    <w:p w:rsidR="00942D11" w:rsidRPr="00E0742B" w:rsidRDefault="00942D11" w:rsidP="00E707B3">
      <w:pPr>
        <w:jc w:val="both"/>
      </w:pPr>
      <w:r w:rsidRPr="00E0742B">
        <w:t>Политика академического поведения и этики</w:t>
      </w:r>
    </w:p>
    <w:p w:rsidR="00942D11" w:rsidRPr="00E0742B" w:rsidRDefault="00942D11" w:rsidP="00E707B3">
      <w:pPr>
        <w:jc w:val="both"/>
      </w:pPr>
      <w:r w:rsidRPr="00E0742B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325846" w:rsidRDefault="00325846" w:rsidP="00E707B3">
      <w:pPr>
        <w:jc w:val="both"/>
        <w:rPr>
          <w:bCs/>
          <w:iCs/>
          <w:lang w:val="kk-KZ"/>
        </w:rPr>
      </w:pPr>
    </w:p>
    <w:p w:rsidR="00942D11" w:rsidRPr="00E0742B" w:rsidRDefault="00942D11" w:rsidP="00E707B3">
      <w:pPr>
        <w:jc w:val="both"/>
        <w:rPr>
          <w:bCs/>
          <w:iCs/>
        </w:rPr>
      </w:pPr>
      <w:r w:rsidRPr="00E0742B">
        <w:rPr>
          <w:bCs/>
          <w:iCs/>
        </w:rPr>
        <w:t xml:space="preserve">Рассмотрено на заседании кафедры </w:t>
      </w:r>
    </w:p>
    <w:p w:rsidR="00942D11" w:rsidRPr="00E0742B" w:rsidRDefault="00942D11" w:rsidP="00E707B3">
      <w:pPr>
        <w:jc w:val="both"/>
        <w:rPr>
          <w:bCs/>
          <w:iCs/>
        </w:rPr>
      </w:pPr>
      <w:r w:rsidRPr="00E0742B">
        <w:rPr>
          <w:bCs/>
          <w:iCs/>
        </w:rPr>
        <w:t xml:space="preserve">протокол № __ от « __ » ___________   </w:t>
      </w:r>
      <w:proofErr w:type="gramStart"/>
      <w:r w:rsidRPr="00E0742B">
        <w:rPr>
          <w:bCs/>
          <w:iCs/>
        </w:rPr>
        <w:t>г</w:t>
      </w:r>
      <w:proofErr w:type="gramEnd"/>
      <w:r w:rsidRPr="00E0742B">
        <w:rPr>
          <w:bCs/>
          <w:iCs/>
        </w:rPr>
        <w:t>.</w:t>
      </w:r>
    </w:p>
    <w:p w:rsidR="00942D11" w:rsidRPr="00E0742B" w:rsidRDefault="00942D11" w:rsidP="00E707B3">
      <w:pPr>
        <w:autoSpaceDE w:val="0"/>
        <w:autoSpaceDN w:val="0"/>
        <w:jc w:val="both"/>
      </w:pPr>
      <w:proofErr w:type="spellStart"/>
      <w:r w:rsidRPr="00E0742B">
        <w:t>Зав</w:t>
      </w:r>
      <w:proofErr w:type="gramStart"/>
      <w:r w:rsidRPr="00E0742B">
        <w:t>.к</w:t>
      </w:r>
      <w:proofErr w:type="gramEnd"/>
      <w:r w:rsidRPr="00E0742B">
        <w:t>афедрой</w:t>
      </w:r>
      <w:proofErr w:type="spellEnd"/>
      <w:r w:rsidRPr="00E0742B">
        <w:t xml:space="preserve"> </w:t>
      </w:r>
    </w:p>
    <w:p w:rsidR="00942D11" w:rsidRPr="00153277" w:rsidRDefault="00153277" w:rsidP="00E707B3">
      <w:pPr>
        <w:autoSpaceDE w:val="0"/>
        <w:autoSpaceDN w:val="0"/>
        <w:jc w:val="both"/>
        <w:rPr>
          <w:lang w:val="kk-KZ"/>
        </w:rPr>
      </w:pPr>
      <w:r>
        <w:t>Лектор</w:t>
      </w:r>
      <w:r>
        <w:rPr>
          <w:lang w:val="kk-KZ"/>
        </w:rPr>
        <w:t>:</w:t>
      </w:r>
      <w:r>
        <w:t xml:space="preserve"> </w:t>
      </w:r>
      <w:r>
        <w:rPr>
          <w:u w:val="single"/>
        </w:rPr>
        <w:t>доктор филологических наук профессор</w:t>
      </w:r>
      <w:r w:rsidRPr="00E0742B">
        <w:rPr>
          <w:u w:val="single"/>
        </w:rPr>
        <w:t xml:space="preserve"> Э.</w:t>
      </w:r>
      <w:r>
        <w:rPr>
          <w:u w:val="single"/>
        </w:rPr>
        <w:t>Д. Сулейменов</w:t>
      </w:r>
      <w:r>
        <w:rPr>
          <w:u w:val="single"/>
          <w:lang w:val="kk-KZ"/>
        </w:rPr>
        <w:t>а</w:t>
      </w:r>
    </w:p>
    <w:sectPr w:rsidR="00942D11" w:rsidRPr="00153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917"/>
    <w:multiLevelType w:val="hybridMultilevel"/>
    <w:tmpl w:val="AEC2E7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18B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F33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23D1"/>
    <w:multiLevelType w:val="hybridMultilevel"/>
    <w:tmpl w:val="44562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D41B1"/>
    <w:multiLevelType w:val="hybridMultilevel"/>
    <w:tmpl w:val="7FFEC6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53AFD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257D9"/>
    <w:multiLevelType w:val="multilevel"/>
    <w:tmpl w:val="C8CC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A5320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EFC"/>
    <w:multiLevelType w:val="hybridMultilevel"/>
    <w:tmpl w:val="882A5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0057"/>
    <w:multiLevelType w:val="hybridMultilevel"/>
    <w:tmpl w:val="7FFEC6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D3811"/>
    <w:multiLevelType w:val="hybridMultilevel"/>
    <w:tmpl w:val="E0EE86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C806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5EA4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F3877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93EBB"/>
    <w:multiLevelType w:val="hybridMultilevel"/>
    <w:tmpl w:val="BA2EE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F3E2F"/>
    <w:multiLevelType w:val="hybridMultilevel"/>
    <w:tmpl w:val="882A5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C55D3"/>
    <w:multiLevelType w:val="hybridMultilevel"/>
    <w:tmpl w:val="8A822C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90604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3607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36DB6"/>
    <w:multiLevelType w:val="hybridMultilevel"/>
    <w:tmpl w:val="44562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8D02FA"/>
    <w:multiLevelType w:val="hybridMultilevel"/>
    <w:tmpl w:val="AEC2E7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9426A"/>
    <w:multiLevelType w:val="hybridMultilevel"/>
    <w:tmpl w:val="8CBC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D4796"/>
    <w:multiLevelType w:val="hybridMultilevel"/>
    <w:tmpl w:val="7FFEC6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40121C"/>
    <w:multiLevelType w:val="hybridMultilevel"/>
    <w:tmpl w:val="DCC6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12839"/>
    <w:multiLevelType w:val="hybridMultilevel"/>
    <w:tmpl w:val="7FFEC6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E32AB9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27B4D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77DF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3549"/>
    <w:multiLevelType w:val="multilevel"/>
    <w:tmpl w:val="D670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04CBC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A35AD"/>
    <w:multiLevelType w:val="hybridMultilevel"/>
    <w:tmpl w:val="AEC2E7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E11F6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4033A"/>
    <w:multiLevelType w:val="hybridMultilevel"/>
    <w:tmpl w:val="9F46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913E6"/>
    <w:multiLevelType w:val="hybridMultilevel"/>
    <w:tmpl w:val="882A5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59C9"/>
    <w:multiLevelType w:val="hybridMultilevel"/>
    <w:tmpl w:val="882A5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82F88"/>
    <w:multiLevelType w:val="hybridMultilevel"/>
    <w:tmpl w:val="9F46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F3163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D6704"/>
    <w:multiLevelType w:val="hybridMultilevel"/>
    <w:tmpl w:val="AEC2E7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C6EED"/>
    <w:multiLevelType w:val="hybridMultilevel"/>
    <w:tmpl w:val="7FFEC6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A11C28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822B5"/>
    <w:multiLevelType w:val="hybridMultilevel"/>
    <w:tmpl w:val="BCB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86B9D"/>
    <w:multiLevelType w:val="hybridMultilevel"/>
    <w:tmpl w:val="882A5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777C6"/>
    <w:multiLevelType w:val="hybridMultilevel"/>
    <w:tmpl w:val="8CBC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93B25"/>
    <w:multiLevelType w:val="hybridMultilevel"/>
    <w:tmpl w:val="61126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42"/>
  </w:num>
  <w:num w:numId="5">
    <w:abstractNumId w:val="40"/>
  </w:num>
  <w:num w:numId="6">
    <w:abstractNumId w:val="37"/>
  </w:num>
  <w:num w:numId="7">
    <w:abstractNumId w:val="13"/>
  </w:num>
  <w:num w:numId="8">
    <w:abstractNumId w:val="19"/>
  </w:num>
  <w:num w:numId="9">
    <w:abstractNumId w:val="33"/>
  </w:num>
  <w:num w:numId="10">
    <w:abstractNumId w:val="14"/>
  </w:num>
  <w:num w:numId="11">
    <w:abstractNumId w:val="32"/>
  </w:num>
  <w:num w:numId="12">
    <w:abstractNumId w:val="8"/>
  </w:num>
  <w:num w:numId="13">
    <w:abstractNumId w:val="34"/>
  </w:num>
  <w:num w:numId="14">
    <w:abstractNumId w:val="20"/>
  </w:num>
  <w:num w:numId="15">
    <w:abstractNumId w:val="23"/>
  </w:num>
  <w:num w:numId="16">
    <w:abstractNumId w:val="4"/>
  </w:num>
  <w:num w:numId="17">
    <w:abstractNumId w:val="21"/>
  </w:num>
  <w:num w:numId="18">
    <w:abstractNumId w:val="9"/>
  </w:num>
  <w:num w:numId="19">
    <w:abstractNumId w:val="31"/>
  </w:num>
  <w:num w:numId="20">
    <w:abstractNumId w:val="29"/>
  </w:num>
  <w:num w:numId="21">
    <w:abstractNumId w:val="10"/>
  </w:num>
  <w:num w:numId="22">
    <w:abstractNumId w:val="36"/>
  </w:num>
  <w:num w:numId="23">
    <w:abstractNumId w:val="0"/>
  </w:num>
  <w:num w:numId="24">
    <w:abstractNumId w:val="15"/>
  </w:num>
  <w:num w:numId="25">
    <w:abstractNumId w:val="6"/>
  </w:num>
  <w:num w:numId="26">
    <w:abstractNumId w:val="27"/>
  </w:num>
  <w:num w:numId="27">
    <w:abstractNumId w:val="41"/>
  </w:num>
  <w:num w:numId="28">
    <w:abstractNumId w:val="1"/>
  </w:num>
  <w:num w:numId="29">
    <w:abstractNumId w:val="16"/>
  </w:num>
  <w:num w:numId="30">
    <w:abstractNumId w:val="2"/>
  </w:num>
  <w:num w:numId="31">
    <w:abstractNumId w:val="26"/>
  </w:num>
  <w:num w:numId="32">
    <w:abstractNumId w:val="39"/>
  </w:num>
  <w:num w:numId="33">
    <w:abstractNumId w:val="12"/>
  </w:num>
  <w:num w:numId="34">
    <w:abstractNumId w:val="11"/>
  </w:num>
  <w:num w:numId="35">
    <w:abstractNumId w:val="7"/>
  </w:num>
  <w:num w:numId="36">
    <w:abstractNumId w:val="35"/>
  </w:num>
  <w:num w:numId="37">
    <w:abstractNumId w:val="38"/>
  </w:num>
  <w:num w:numId="38">
    <w:abstractNumId w:val="28"/>
  </w:num>
  <w:num w:numId="39">
    <w:abstractNumId w:val="25"/>
  </w:num>
  <w:num w:numId="40">
    <w:abstractNumId w:val="24"/>
  </w:num>
  <w:num w:numId="41">
    <w:abstractNumId w:val="5"/>
  </w:num>
  <w:num w:numId="42">
    <w:abstractNumId w:val="1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4"/>
    <w:rsid w:val="00013EED"/>
    <w:rsid w:val="00020CF1"/>
    <w:rsid w:val="000B4E77"/>
    <w:rsid w:val="00115457"/>
    <w:rsid w:val="00123B97"/>
    <w:rsid w:val="00132306"/>
    <w:rsid w:val="00143B83"/>
    <w:rsid w:val="00153277"/>
    <w:rsid w:val="00156EB2"/>
    <w:rsid w:val="00174A27"/>
    <w:rsid w:val="00184FE7"/>
    <w:rsid w:val="001A435A"/>
    <w:rsid w:val="001B727A"/>
    <w:rsid w:val="001E6B71"/>
    <w:rsid w:val="0020151D"/>
    <w:rsid w:val="0021602F"/>
    <w:rsid w:val="00252B0E"/>
    <w:rsid w:val="002823E2"/>
    <w:rsid w:val="0029445C"/>
    <w:rsid w:val="002F7749"/>
    <w:rsid w:val="00314606"/>
    <w:rsid w:val="00325846"/>
    <w:rsid w:val="004238DD"/>
    <w:rsid w:val="0043350F"/>
    <w:rsid w:val="00435D4B"/>
    <w:rsid w:val="00443E00"/>
    <w:rsid w:val="00475076"/>
    <w:rsid w:val="00482070"/>
    <w:rsid w:val="004C6044"/>
    <w:rsid w:val="005558E3"/>
    <w:rsid w:val="005941C0"/>
    <w:rsid w:val="005F04D1"/>
    <w:rsid w:val="0065344F"/>
    <w:rsid w:val="00663601"/>
    <w:rsid w:val="00676BB0"/>
    <w:rsid w:val="006C720C"/>
    <w:rsid w:val="006C7AED"/>
    <w:rsid w:val="006D0EE2"/>
    <w:rsid w:val="007A5690"/>
    <w:rsid w:val="007C060D"/>
    <w:rsid w:val="007E451A"/>
    <w:rsid w:val="00800CC6"/>
    <w:rsid w:val="00867724"/>
    <w:rsid w:val="00873886"/>
    <w:rsid w:val="0089566D"/>
    <w:rsid w:val="008B211D"/>
    <w:rsid w:val="00910FC7"/>
    <w:rsid w:val="009272F1"/>
    <w:rsid w:val="00942D11"/>
    <w:rsid w:val="00952BAD"/>
    <w:rsid w:val="00970B18"/>
    <w:rsid w:val="009D2926"/>
    <w:rsid w:val="009D3E4B"/>
    <w:rsid w:val="00A32075"/>
    <w:rsid w:val="00A377D4"/>
    <w:rsid w:val="00A955FE"/>
    <w:rsid w:val="00AE5419"/>
    <w:rsid w:val="00AF2EF2"/>
    <w:rsid w:val="00B9286B"/>
    <w:rsid w:val="00B96F88"/>
    <w:rsid w:val="00BB070B"/>
    <w:rsid w:val="00C33222"/>
    <w:rsid w:val="00C548EF"/>
    <w:rsid w:val="00C65587"/>
    <w:rsid w:val="00C763E4"/>
    <w:rsid w:val="00CA49D2"/>
    <w:rsid w:val="00CB5793"/>
    <w:rsid w:val="00CD75D9"/>
    <w:rsid w:val="00CE4784"/>
    <w:rsid w:val="00D05E38"/>
    <w:rsid w:val="00D1513A"/>
    <w:rsid w:val="00D65C50"/>
    <w:rsid w:val="00D9381E"/>
    <w:rsid w:val="00D96B40"/>
    <w:rsid w:val="00E04073"/>
    <w:rsid w:val="00E0742B"/>
    <w:rsid w:val="00E178E3"/>
    <w:rsid w:val="00E707B3"/>
    <w:rsid w:val="00E72FA3"/>
    <w:rsid w:val="00E750D1"/>
    <w:rsid w:val="00F34AC0"/>
    <w:rsid w:val="00F50C08"/>
    <w:rsid w:val="00F61308"/>
    <w:rsid w:val="00F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78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E4784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CE4784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613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13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E4784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478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47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E47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E4784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E4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2D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2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ез отступа"/>
    <w:basedOn w:val="a"/>
    <w:rsid w:val="00942D11"/>
    <w:rPr>
      <w:rFonts w:eastAsia="Calibri"/>
      <w:sz w:val="20"/>
    </w:rPr>
  </w:style>
  <w:style w:type="character" w:customStyle="1" w:styleId="s00">
    <w:name w:val="s00"/>
    <w:rsid w:val="00942D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unhideWhenUsed/>
    <w:rsid w:val="0066360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34AC0"/>
    <w:rPr>
      <w:b/>
      <w:bCs/>
    </w:rPr>
  </w:style>
  <w:style w:type="paragraph" w:styleId="a8">
    <w:name w:val="List Paragraph"/>
    <w:basedOn w:val="a"/>
    <w:uiPriority w:val="34"/>
    <w:qFormat/>
    <w:rsid w:val="00800CC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E77"/>
    <w:pPr>
      <w:spacing w:after="225"/>
    </w:pPr>
  </w:style>
  <w:style w:type="character" w:customStyle="1" w:styleId="50">
    <w:name w:val="Заголовок 5 Знак"/>
    <w:basedOn w:val="a0"/>
    <w:link w:val="5"/>
    <w:rsid w:val="00F613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61308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Title"/>
    <w:basedOn w:val="a"/>
    <w:link w:val="ab"/>
    <w:qFormat/>
    <w:rsid w:val="00F61308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F613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970B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78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E4784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CE4784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613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13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E4784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478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47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E47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E4784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E4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2D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2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ез отступа"/>
    <w:basedOn w:val="a"/>
    <w:rsid w:val="00942D11"/>
    <w:rPr>
      <w:rFonts w:eastAsia="Calibri"/>
      <w:sz w:val="20"/>
    </w:rPr>
  </w:style>
  <w:style w:type="character" w:customStyle="1" w:styleId="s00">
    <w:name w:val="s00"/>
    <w:rsid w:val="00942D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unhideWhenUsed/>
    <w:rsid w:val="0066360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34AC0"/>
    <w:rPr>
      <w:b/>
      <w:bCs/>
    </w:rPr>
  </w:style>
  <w:style w:type="paragraph" w:styleId="a8">
    <w:name w:val="List Paragraph"/>
    <w:basedOn w:val="a"/>
    <w:uiPriority w:val="34"/>
    <w:qFormat/>
    <w:rsid w:val="00800CC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E77"/>
    <w:pPr>
      <w:spacing w:after="225"/>
    </w:pPr>
  </w:style>
  <w:style w:type="character" w:customStyle="1" w:styleId="50">
    <w:name w:val="Заголовок 5 Знак"/>
    <w:basedOn w:val="a0"/>
    <w:link w:val="5"/>
    <w:rsid w:val="00F613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61308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Title"/>
    <w:basedOn w:val="a"/>
    <w:link w:val="ab"/>
    <w:qFormat/>
    <w:rsid w:val="00F61308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F613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970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ulei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asi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</dc:creator>
  <cp:lastModifiedBy>Windows</cp:lastModifiedBy>
  <cp:revision>48</cp:revision>
  <dcterms:created xsi:type="dcterms:W3CDTF">2012-10-03T04:41:00Z</dcterms:created>
  <dcterms:modified xsi:type="dcterms:W3CDTF">2012-10-06T17:28:00Z</dcterms:modified>
</cp:coreProperties>
</file>